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4C4" w:rsidRDefault="00B05811" w:rsidP="00463852">
      <w:pPr>
        <w:spacing w:line="520" w:lineRule="exact"/>
        <w:jc w:val="center"/>
        <w:rPr>
          <w:rFonts w:ascii="仿宋" w:eastAsia="仿宋" w:hAnsi="仿宋" w:cs="Arial"/>
          <w:b/>
          <w:sz w:val="44"/>
          <w:szCs w:val="28"/>
        </w:rPr>
      </w:pPr>
      <w:bookmarkStart w:id="0" w:name="OLE_LINK4"/>
      <w:r w:rsidRPr="000824C4">
        <w:rPr>
          <w:rFonts w:ascii="仿宋" w:eastAsia="仿宋" w:hAnsi="仿宋" w:cs="Arial"/>
          <w:b/>
          <w:sz w:val="44"/>
          <w:szCs w:val="28"/>
        </w:rPr>
        <w:t>医务社工项目</w:t>
      </w:r>
      <w:proofErr w:type="gramStart"/>
      <w:r w:rsidRPr="000824C4">
        <w:rPr>
          <w:rFonts w:ascii="仿宋" w:eastAsia="仿宋" w:hAnsi="仿宋" w:cs="Arial"/>
          <w:b/>
          <w:sz w:val="44"/>
          <w:szCs w:val="28"/>
        </w:rPr>
        <w:t>招采需求</w:t>
      </w:r>
      <w:proofErr w:type="gramEnd"/>
      <w:r w:rsidRPr="000824C4">
        <w:rPr>
          <w:rFonts w:ascii="仿宋" w:eastAsia="仿宋" w:hAnsi="仿宋" w:cs="Arial"/>
          <w:b/>
          <w:sz w:val="44"/>
          <w:szCs w:val="28"/>
        </w:rPr>
        <w:t>参数</w:t>
      </w:r>
    </w:p>
    <w:p w:rsidR="00557B91" w:rsidRPr="000824C4" w:rsidRDefault="00557B91" w:rsidP="00463852">
      <w:pPr>
        <w:spacing w:line="520" w:lineRule="exact"/>
        <w:jc w:val="center"/>
        <w:rPr>
          <w:rFonts w:ascii="仿宋" w:eastAsia="仿宋" w:hAnsi="仿宋" w:cs="Arial"/>
          <w:b/>
          <w:sz w:val="44"/>
          <w:szCs w:val="28"/>
        </w:rPr>
      </w:pPr>
    </w:p>
    <w:p w:rsidR="000061BE" w:rsidRPr="000824C4" w:rsidRDefault="00B05811" w:rsidP="00463852">
      <w:pPr>
        <w:spacing w:line="520" w:lineRule="exact"/>
        <w:jc w:val="left"/>
        <w:outlineLvl w:val="0"/>
        <w:rPr>
          <w:rFonts w:ascii="仿宋" w:eastAsia="仿宋" w:hAnsi="仿宋"/>
          <w:sz w:val="28"/>
          <w:szCs w:val="28"/>
        </w:rPr>
      </w:pPr>
      <w:bookmarkStart w:id="1" w:name="heading_0"/>
      <w:r w:rsidRPr="000824C4">
        <w:rPr>
          <w:rFonts w:ascii="仿宋" w:eastAsia="仿宋" w:hAnsi="仿宋" w:cs="Arial"/>
          <w:b/>
          <w:sz w:val="28"/>
          <w:szCs w:val="28"/>
        </w:rPr>
        <w:t>一、项目基础信息</w:t>
      </w:r>
      <w:bookmarkEnd w:id="1"/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1. 项目名称</w:t>
      </w:r>
      <w:r w:rsidRPr="000824C4">
        <w:rPr>
          <w:rFonts w:ascii="仿宋" w:eastAsia="仿宋" w:hAnsi="仿宋" w:cs="Arial"/>
          <w:sz w:val="28"/>
          <w:szCs w:val="28"/>
        </w:rPr>
        <w:t>：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社联动——共筑“多元解纷”新防线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2. 项目背景</w:t>
      </w:r>
      <w:r w:rsidRPr="000824C4">
        <w:rPr>
          <w:rFonts w:ascii="仿宋" w:eastAsia="仿宋" w:hAnsi="仿宋" w:cs="Arial"/>
          <w:sz w:val="28"/>
          <w:szCs w:val="28"/>
        </w:rPr>
        <w:t>：依据北京市卫生健康委医务社工培育项目相关政策要求及</w:t>
      </w:r>
      <w:r w:rsidR="009C1097">
        <w:rPr>
          <w:rFonts w:ascii="仿宋" w:eastAsia="仿宋" w:hAnsi="仿宋" w:cs="Arial"/>
          <w:sz w:val="28"/>
          <w:szCs w:val="28"/>
        </w:rPr>
        <w:t>平谷区</w:t>
      </w:r>
      <w:r w:rsidR="009C1097">
        <w:rPr>
          <w:rFonts w:ascii="仿宋" w:eastAsia="仿宋" w:hAnsi="仿宋" w:cs="Arial" w:hint="eastAsia"/>
          <w:sz w:val="28"/>
          <w:szCs w:val="28"/>
        </w:rPr>
        <w:t>区</w:t>
      </w:r>
      <w:proofErr w:type="gramStart"/>
      <w:r w:rsidR="009C1097">
        <w:rPr>
          <w:rFonts w:ascii="仿宋" w:eastAsia="仿宋" w:hAnsi="仿宋" w:cs="Arial"/>
          <w:sz w:val="28"/>
          <w:szCs w:val="28"/>
        </w:rPr>
        <w:t>卫健委</w:t>
      </w:r>
      <w:r w:rsidRPr="000824C4">
        <w:rPr>
          <w:rFonts w:ascii="仿宋" w:eastAsia="仿宋" w:hAnsi="仿宋" w:cs="Arial"/>
          <w:sz w:val="28"/>
          <w:szCs w:val="28"/>
        </w:rPr>
        <w:t>工作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部署，立足医务社工</w:t>
      </w:r>
      <w:r w:rsidRPr="000824C4">
        <w:rPr>
          <w:rFonts w:ascii="仿宋" w:eastAsia="仿宋" w:hAnsi="仿宋" w:cs="Arial"/>
          <w:b/>
          <w:sz w:val="28"/>
          <w:szCs w:val="28"/>
        </w:rPr>
        <w:t>辐射引领</w:t>
      </w:r>
      <w:r w:rsidRPr="000824C4">
        <w:rPr>
          <w:rFonts w:ascii="仿宋" w:eastAsia="仿宋" w:hAnsi="仿宋" w:cs="Arial"/>
          <w:sz w:val="28"/>
          <w:szCs w:val="28"/>
        </w:rPr>
        <w:t>项目定位，结合本院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社联动服务建设工作实际，开展2026年度医务社工服务项目采购。本项目通过标准化物资保障、特色主题活动、科普宣讲、品牌宣传、专业师资赋能，打造可复制、可推广的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社联动服务模式，同步面向院内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患群体及社区居民开展双向公益服务，充分发挥医务社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工区域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辐射、示范引领作用，保障项目合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落地、高质量实施、顺利结题。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3. 项目总预算</w:t>
      </w:r>
      <w:r w:rsidRPr="000824C4">
        <w:rPr>
          <w:rFonts w:ascii="仿宋" w:eastAsia="仿宋" w:hAnsi="仿宋" w:cs="Arial"/>
          <w:sz w:val="28"/>
          <w:szCs w:val="28"/>
        </w:rPr>
        <w:t>：</w:t>
      </w:r>
      <w:r w:rsidR="009C1097">
        <w:rPr>
          <w:rFonts w:ascii="仿宋" w:eastAsia="仿宋" w:hAnsi="仿宋" w:cs="Arial"/>
          <w:sz w:val="28"/>
          <w:szCs w:val="28"/>
        </w:rPr>
        <w:t>总价</w:t>
      </w:r>
      <w:r w:rsidRPr="000824C4">
        <w:rPr>
          <w:rFonts w:ascii="仿宋" w:eastAsia="仿宋" w:hAnsi="仿宋" w:cs="Arial"/>
          <w:sz w:val="28"/>
          <w:szCs w:val="28"/>
        </w:rPr>
        <w:t>包含物资采购、设计制作、现场劳务、运输配</w:t>
      </w:r>
      <w:r w:rsidR="00590FA5">
        <w:rPr>
          <w:rFonts w:ascii="仿宋" w:eastAsia="仿宋" w:hAnsi="仿宋" w:cs="Arial"/>
          <w:sz w:val="28"/>
          <w:szCs w:val="28"/>
        </w:rPr>
        <w:t>送、售后维保、成果微调、税费等项目全部成本，无任何隐性新增费用</w:t>
      </w:r>
      <w:bookmarkStart w:id="2" w:name="_GoBack"/>
      <w:bookmarkEnd w:id="2"/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 xml:space="preserve">4. </w:t>
      </w:r>
      <w:proofErr w:type="gramStart"/>
      <w:r w:rsidRPr="000824C4">
        <w:rPr>
          <w:rFonts w:ascii="仿宋" w:eastAsia="仿宋" w:hAnsi="仿宋" w:cs="Arial"/>
          <w:b/>
          <w:sz w:val="28"/>
          <w:szCs w:val="28"/>
        </w:rPr>
        <w:t>招采及</w:t>
      </w:r>
      <w:proofErr w:type="gramEnd"/>
      <w:r w:rsidRPr="000824C4">
        <w:rPr>
          <w:rFonts w:ascii="仿宋" w:eastAsia="仿宋" w:hAnsi="仿宋" w:cs="Arial"/>
          <w:b/>
          <w:sz w:val="28"/>
          <w:szCs w:val="28"/>
        </w:rPr>
        <w:t>交付时限</w:t>
      </w:r>
      <w:r w:rsidRPr="000824C4">
        <w:rPr>
          <w:rFonts w:ascii="仿宋" w:eastAsia="仿宋" w:hAnsi="仿宋" w:cs="Arial"/>
          <w:sz w:val="28"/>
          <w:szCs w:val="28"/>
        </w:rPr>
        <w:t>：2026年9月底前完成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全部招采流程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；所有物资、现场服务、成果资料按需分批交付、全程配合项目实施进度，确保2026年</w:t>
      </w:r>
      <w:r w:rsidR="009C1097">
        <w:rPr>
          <w:rFonts w:ascii="仿宋" w:eastAsia="仿宋" w:hAnsi="仿宋" w:cs="Arial"/>
          <w:sz w:val="28"/>
          <w:szCs w:val="28"/>
        </w:rPr>
        <w:t>1</w:t>
      </w:r>
      <w:r w:rsidR="009C1097">
        <w:rPr>
          <w:rFonts w:ascii="仿宋" w:eastAsia="仿宋" w:hAnsi="仿宋" w:cs="Arial" w:hint="eastAsia"/>
          <w:sz w:val="28"/>
          <w:szCs w:val="28"/>
        </w:rPr>
        <w:t>2</w:t>
      </w:r>
      <w:r w:rsidRPr="000824C4">
        <w:rPr>
          <w:rFonts w:ascii="仿宋" w:eastAsia="仿宋" w:hAnsi="仿宋" w:cs="Arial"/>
          <w:sz w:val="28"/>
          <w:szCs w:val="28"/>
        </w:rPr>
        <w:t>月</w:t>
      </w:r>
      <w:r w:rsidR="009C1097">
        <w:rPr>
          <w:rFonts w:ascii="仿宋" w:eastAsia="仿宋" w:hAnsi="仿宋" w:cs="Arial"/>
          <w:sz w:val="28"/>
          <w:szCs w:val="28"/>
        </w:rPr>
        <w:t>底前</w:t>
      </w:r>
      <w:r w:rsidRPr="000824C4">
        <w:rPr>
          <w:rFonts w:ascii="仿宋" w:eastAsia="仿宋" w:hAnsi="仿宋" w:cs="Arial"/>
          <w:sz w:val="28"/>
          <w:szCs w:val="28"/>
        </w:rPr>
        <w:t>项目顺利结项。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5. 采购方式</w:t>
      </w:r>
      <w:r w:rsidRPr="000824C4">
        <w:rPr>
          <w:rFonts w:ascii="仿宋" w:eastAsia="仿宋" w:hAnsi="仿宋" w:cs="Arial"/>
          <w:sz w:val="28"/>
          <w:szCs w:val="28"/>
        </w:rPr>
        <w:t>：</w:t>
      </w:r>
      <w:r w:rsidR="00557B91">
        <w:rPr>
          <w:rFonts w:ascii="仿宋" w:eastAsia="仿宋" w:hAnsi="仿宋" w:cs="Arial"/>
          <w:sz w:val="28"/>
          <w:szCs w:val="28"/>
        </w:rPr>
        <w:t>采购</w:t>
      </w:r>
      <w:r w:rsidR="00557B91">
        <w:rPr>
          <w:rFonts w:ascii="仿宋" w:eastAsia="仿宋" w:hAnsi="仿宋" w:cs="Arial" w:hint="eastAsia"/>
          <w:sz w:val="28"/>
          <w:szCs w:val="28"/>
        </w:rPr>
        <w:t>招标</w:t>
      </w:r>
    </w:p>
    <w:p w:rsidR="000061BE" w:rsidRPr="000824C4" w:rsidRDefault="00B05811" w:rsidP="00463852">
      <w:pPr>
        <w:spacing w:line="520" w:lineRule="exact"/>
        <w:jc w:val="left"/>
        <w:outlineLvl w:val="0"/>
        <w:rPr>
          <w:rFonts w:ascii="仿宋" w:eastAsia="仿宋" w:hAnsi="仿宋"/>
          <w:sz w:val="28"/>
          <w:szCs w:val="28"/>
        </w:rPr>
      </w:pPr>
      <w:bookmarkStart w:id="3" w:name="heading_1"/>
      <w:r w:rsidRPr="000824C4">
        <w:rPr>
          <w:rFonts w:ascii="仿宋" w:eastAsia="仿宋" w:hAnsi="仿宋" w:cs="Arial"/>
          <w:b/>
          <w:sz w:val="28"/>
          <w:szCs w:val="28"/>
        </w:rPr>
        <w:t>二、采购内容及技术参数标准</w:t>
      </w:r>
      <w:bookmarkEnd w:id="3"/>
    </w:p>
    <w:p w:rsidR="000061BE" w:rsidRPr="000824C4" w:rsidRDefault="004D17AD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本项目采购内容分为物资采购、视频制作、劳务服务三大类别、六</w:t>
      </w:r>
      <w:r w:rsidR="00B05811" w:rsidRPr="000824C4">
        <w:rPr>
          <w:rFonts w:ascii="仿宋" w:eastAsia="仿宋" w:hAnsi="仿宋" w:cs="Arial"/>
          <w:sz w:val="28"/>
          <w:szCs w:val="28"/>
        </w:rPr>
        <w:t>大执行模块，涵盖住院关怀物资、主题活动DIY物资、专题讲座配套物资、</w:t>
      </w:r>
      <w:r>
        <w:rPr>
          <w:rFonts w:ascii="仿宋" w:eastAsia="仿宋" w:hAnsi="仿宋" w:cs="Arial"/>
          <w:sz w:val="28"/>
          <w:szCs w:val="28"/>
        </w:rPr>
        <w:t>医务社工服务宣传册、</w:t>
      </w:r>
      <w:r w:rsidR="00B05811" w:rsidRPr="000824C4">
        <w:rPr>
          <w:rFonts w:ascii="仿宋" w:eastAsia="仿宋" w:hAnsi="仿宋" w:cs="Arial"/>
          <w:sz w:val="28"/>
          <w:szCs w:val="28"/>
        </w:rPr>
        <w:t>项目宣传视频制作、专项师资劳务服务。所有物资安全合</w:t>
      </w:r>
      <w:proofErr w:type="gramStart"/>
      <w:r w:rsidR="00B05811" w:rsidRPr="000824C4">
        <w:rPr>
          <w:rFonts w:ascii="仿宋" w:eastAsia="仿宋" w:hAnsi="仿宋" w:cs="Arial"/>
          <w:sz w:val="28"/>
          <w:szCs w:val="28"/>
        </w:rPr>
        <w:t>规</w:t>
      </w:r>
      <w:proofErr w:type="gramEnd"/>
      <w:r w:rsidR="00B05811" w:rsidRPr="000824C4">
        <w:rPr>
          <w:rFonts w:ascii="仿宋" w:eastAsia="仿宋" w:hAnsi="仿宋" w:cs="Arial"/>
          <w:sz w:val="28"/>
          <w:szCs w:val="28"/>
        </w:rPr>
        <w:t>、环保无异味、无安全隐患，适配医务社工辐射引领项目实施要求，可同时满足院内服务、院外社区公益辐射推广多场景使用；所有服务贴合医务社工公益服务核心定位，</w:t>
      </w:r>
      <w:r w:rsidR="00B05811" w:rsidRPr="000824C4">
        <w:rPr>
          <w:rFonts w:ascii="仿宋" w:eastAsia="仿宋" w:hAnsi="仿宋" w:cs="Arial"/>
          <w:sz w:val="28"/>
          <w:szCs w:val="28"/>
        </w:rPr>
        <w:lastRenderedPageBreak/>
        <w:t>服务对象覆盖住院患者、陪护人员、院内职工及社区居民等多元群体。</w:t>
      </w:r>
    </w:p>
    <w:p w:rsidR="000061BE" w:rsidRPr="000824C4" w:rsidRDefault="00B05811" w:rsidP="00463852">
      <w:pPr>
        <w:spacing w:line="520" w:lineRule="exac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4" w:name="heading_2"/>
      <w:r w:rsidRPr="000824C4">
        <w:rPr>
          <w:rFonts w:ascii="仿宋" w:eastAsia="仿宋" w:hAnsi="仿宋" w:cs="Arial"/>
          <w:b/>
          <w:sz w:val="28"/>
          <w:szCs w:val="28"/>
        </w:rPr>
        <w:t>（一）住院关怀包（12套）</w:t>
      </w:r>
      <w:bookmarkEnd w:id="4"/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主要用于项目个案暖心关怀服务，适配院内住院患者、社区特殊困难人群关怀帮扶场景。每套配备齐全的住院日常护理用品、基础生活用品，适配多元服务对象使用需求。</w:t>
      </w:r>
    </w:p>
    <w:p w:rsidR="000061BE" w:rsidRPr="000824C4" w:rsidRDefault="00B05811" w:rsidP="00463852">
      <w:pPr>
        <w:spacing w:line="520" w:lineRule="exac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5" w:name="heading_3"/>
      <w:r w:rsidRPr="000824C4">
        <w:rPr>
          <w:rFonts w:ascii="仿宋" w:eastAsia="仿宋" w:hAnsi="仿宋" w:cs="Arial"/>
          <w:b/>
          <w:sz w:val="28"/>
          <w:szCs w:val="28"/>
        </w:rPr>
        <w:t>（二）主题活动物资（共7类，每类50份）</w:t>
      </w:r>
      <w:bookmarkEnd w:id="5"/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所有材料包全套配齐、无需额外购置辅料，操作简单、安全性高、普适性强，可支撑院内公益体验活动、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社区康养科普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、手工赋能等内外辐射服务开展，适配中老年、病患、普通居民等各类人群参与。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1. 养生</w:t>
      </w:r>
      <w:proofErr w:type="gramStart"/>
      <w:r w:rsidRPr="000824C4">
        <w:rPr>
          <w:rFonts w:ascii="仿宋" w:eastAsia="仿宋" w:hAnsi="仿宋" w:cs="Arial"/>
          <w:b/>
          <w:sz w:val="28"/>
          <w:szCs w:val="28"/>
        </w:rPr>
        <w:t>锤</w:t>
      </w:r>
      <w:proofErr w:type="gramEnd"/>
      <w:r w:rsidRPr="000824C4">
        <w:rPr>
          <w:rFonts w:ascii="仿宋" w:eastAsia="仿宋" w:hAnsi="仿宋" w:cs="Arial"/>
          <w:b/>
          <w:sz w:val="28"/>
          <w:szCs w:val="28"/>
        </w:rPr>
        <w:t>材料包（50份）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尺寸规格：整体总长20-25cm，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锤体直径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6-8cm，手柄长度12-15cm，单份重量30-50g，尺寸轻便适配单手操作。工艺品质：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锤体圆润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无棱角，手柄防滑耐磨、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不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硌手；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锤身填充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天然艾草、桂花等草本原料，透气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不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结块、软硬适中，可用于肩颈、腰背、四肢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穴位康养敲击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；材质安全无异味、不掉絮、不褪色，支持反复清洗使用，适配术后康复人群、中老年群体日常康养。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2. 睡眠香囊材料包（50份）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成品规格：</w:t>
      </w:r>
      <w:r w:rsidR="007020E3">
        <w:rPr>
          <w:rFonts w:ascii="仿宋" w:eastAsia="仿宋" w:hAnsi="仿宋" w:cs="Arial"/>
          <w:sz w:val="28"/>
          <w:szCs w:val="28"/>
        </w:rPr>
        <w:t>（</w:t>
      </w:r>
      <w:r w:rsidRPr="000824C4">
        <w:rPr>
          <w:rFonts w:ascii="仿宋" w:eastAsia="仿宋" w:hAnsi="仿宋" w:cs="Arial"/>
          <w:sz w:val="28"/>
          <w:szCs w:val="28"/>
        </w:rPr>
        <w:t>8cm×10cm</w:t>
      </w:r>
      <w:r w:rsidR="007020E3">
        <w:rPr>
          <w:rFonts w:ascii="仿宋" w:eastAsia="仿宋" w:hAnsi="仿宋" w:cs="Arial"/>
          <w:sz w:val="28"/>
          <w:szCs w:val="28"/>
        </w:rPr>
        <w:t>）</w:t>
      </w:r>
      <w:r w:rsidR="007020E3" w:rsidRPr="000824C4">
        <w:rPr>
          <w:rFonts w:ascii="仿宋" w:eastAsia="仿宋" w:hAnsi="仿宋" w:cs="Arial"/>
          <w:sz w:val="28"/>
          <w:szCs w:val="28"/>
        </w:rPr>
        <w:t>±</w:t>
      </w:r>
      <w:r w:rsidR="007020E3">
        <w:rPr>
          <w:rFonts w:ascii="仿宋" w:eastAsia="仿宋" w:hAnsi="仿宋" w:cs="Arial" w:hint="eastAsia"/>
          <w:sz w:val="28"/>
          <w:szCs w:val="28"/>
        </w:rPr>
        <w:t>2cm</w:t>
      </w:r>
      <w:r w:rsidRPr="000824C4">
        <w:rPr>
          <w:rFonts w:ascii="仿宋" w:eastAsia="仿宋" w:hAnsi="仿宋" w:cs="Arial"/>
          <w:sz w:val="28"/>
          <w:szCs w:val="28"/>
        </w:rPr>
        <w:t>挂式便携尺寸，可悬挂于病床、床头、居家床头等位置。全套配置：含纯棉透气香囊布袋、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薰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衣草、陈皮、艾草、酸枣仁等天然无刺激助眠草本原料、挂绳、专用填充工具、图文制作教程。品质要求：草本原料干燥无霉变、无刺鼻异味、天然无公害；布袋柔软亲肤、透气防尘，全套配件齐全，开箱即可制作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3. 压花台灯材料包（50份）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lastRenderedPageBreak/>
        <w:t>成品尺寸：整体高度18-22cm，灯罩直径12-15cm，底座直径8-10cm，小巧不占空间。全套配置：含LED台灯底座、高透柔光灯罩、天然干花压花素材、无痕胶水、镊子、刮板、详细制作说明书。安全性能：采用USB/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电池双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低压供电方式，安全防触电、无频闪、护眼柔光，亮度可自由调节；灯罩通透耐磨、边角圆润不易碎裂，干花素材色彩饱满、无腐烂异味，胶水无毒无味、固化牢固，符合室内安全标准，零基础可轻松组装。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4. 多肉DIY材料包（50份）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花盆规格：口径9-11cm、高度8-10cm，底部带透水孔，摆放稳固不易倾倒。全套配置：含透气多肉专用花盆、成品多肉幼苗、无菌有机营养土、专用种植工具、纸质养护及制作教程，开箱即可种植，无需自备物料，适配病房、社区活动场地、居家多场景使用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5. 鲜花花卉DIY材料包（50份）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成品</w:t>
      </w:r>
      <w:r w:rsidR="007020E3">
        <w:rPr>
          <w:rFonts w:ascii="仿宋" w:eastAsia="仿宋" w:hAnsi="仿宋" w:cs="Arial"/>
          <w:sz w:val="28"/>
          <w:szCs w:val="28"/>
        </w:rPr>
        <w:t>花架</w:t>
      </w:r>
      <w:r w:rsidRPr="000824C4">
        <w:rPr>
          <w:rFonts w:ascii="仿宋" w:eastAsia="仿宋" w:hAnsi="仿宋" w:cs="Arial"/>
          <w:sz w:val="28"/>
          <w:szCs w:val="28"/>
        </w:rPr>
        <w:t>尺寸18cm×18cm×</w:t>
      </w:r>
      <w:r w:rsidR="007020E3">
        <w:rPr>
          <w:rFonts w:ascii="仿宋" w:eastAsia="仿宋" w:hAnsi="仿宋" w:cs="Arial" w:hint="eastAsia"/>
          <w:sz w:val="28"/>
          <w:szCs w:val="28"/>
        </w:rPr>
        <w:t>3</w:t>
      </w:r>
      <w:r w:rsidRPr="000824C4">
        <w:rPr>
          <w:rFonts w:ascii="仿宋" w:eastAsia="仿宋" w:hAnsi="仿宋" w:cs="Arial"/>
          <w:sz w:val="28"/>
          <w:szCs w:val="28"/>
        </w:rPr>
        <w:t>8cm</w:t>
      </w:r>
      <w:r w:rsidR="007020E3">
        <w:rPr>
          <w:rFonts w:ascii="仿宋" w:eastAsia="仿宋" w:hAnsi="仿宋" w:cs="Arial"/>
          <w:sz w:val="28"/>
          <w:szCs w:val="28"/>
        </w:rPr>
        <w:t>（根据花束实际为准）</w:t>
      </w:r>
      <w:r w:rsidRPr="000824C4">
        <w:rPr>
          <w:rFonts w:ascii="仿宋" w:eastAsia="仿宋" w:hAnsi="仿宋" w:cs="Arial"/>
          <w:sz w:val="28"/>
          <w:szCs w:val="28"/>
        </w:rPr>
        <w:t>，插花造型饱满精致，便于手持摆放、居家装饰及公益赠送。全套配置：</w:t>
      </w:r>
      <w:r w:rsidR="007020E3">
        <w:rPr>
          <w:rFonts w:ascii="仿宋" w:eastAsia="仿宋" w:hAnsi="仿宋" w:cs="Arial" w:hint="eastAsia"/>
          <w:sz w:val="28"/>
          <w:szCs w:val="28"/>
        </w:rPr>
        <w:t>3种鲜花种类以上</w:t>
      </w:r>
      <w:r w:rsidRPr="000824C4">
        <w:rPr>
          <w:rFonts w:ascii="仿宋" w:eastAsia="仿宋" w:hAnsi="仿宋" w:cs="Arial"/>
          <w:sz w:val="28"/>
          <w:szCs w:val="28"/>
        </w:rPr>
        <w:t>、方形花艺礼盒、高密度吸水花泥、装饰丝带、花艺剪刀、固定耗材、装饰配饰、图文制作教程，一站式配齐，适配各类公益手工活动开展。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 xml:space="preserve">6. </w:t>
      </w:r>
      <w:proofErr w:type="gramStart"/>
      <w:r w:rsidRPr="000824C4">
        <w:rPr>
          <w:rFonts w:ascii="仿宋" w:eastAsia="仿宋" w:hAnsi="仿宋" w:cs="Arial"/>
          <w:b/>
          <w:sz w:val="28"/>
          <w:szCs w:val="28"/>
        </w:rPr>
        <w:t>驱蚊康养套盒</w:t>
      </w:r>
      <w:proofErr w:type="gramEnd"/>
      <w:r w:rsidRPr="000824C4">
        <w:rPr>
          <w:rFonts w:ascii="仿宋" w:eastAsia="仿宋" w:hAnsi="仿宋" w:cs="Arial"/>
          <w:b/>
          <w:sz w:val="28"/>
          <w:szCs w:val="28"/>
        </w:rPr>
        <w:t>（50份）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套盒整体尺寸</w:t>
      </w:r>
      <w:r w:rsidR="007020E3">
        <w:rPr>
          <w:rFonts w:ascii="仿宋" w:eastAsia="仿宋" w:hAnsi="仿宋" w:cs="Arial"/>
          <w:sz w:val="28"/>
          <w:szCs w:val="28"/>
        </w:rPr>
        <w:t>（</w:t>
      </w:r>
      <w:r w:rsidRPr="000824C4">
        <w:rPr>
          <w:rFonts w:ascii="仿宋" w:eastAsia="仿宋" w:hAnsi="仿宋" w:cs="Arial"/>
          <w:sz w:val="28"/>
          <w:szCs w:val="28"/>
        </w:rPr>
        <w:t>12cm×8cm×3cm</w:t>
      </w:r>
      <w:r w:rsidR="007020E3">
        <w:rPr>
          <w:rFonts w:ascii="仿宋" w:eastAsia="仿宋" w:hAnsi="仿宋" w:cs="Arial"/>
          <w:sz w:val="28"/>
          <w:szCs w:val="28"/>
        </w:rPr>
        <w:t>）</w:t>
      </w:r>
      <w:r w:rsidR="007020E3" w:rsidRPr="000824C4">
        <w:rPr>
          <w:rFonts w:ascii="仿宋" w:eastAsia="仿宋" w:hAnsi="仿宋" w:cs="Arial"/>
          <w:sz w:val="28"/>
          <w:szCs w:val="28"/>
        </w:rPr>
        <w:t>±</w:t>
      </w:r>
      <w:r w:rsidR="007020E3">
        <w:rPr>
          <w:rFonts w:ascii="仿宋" w:eastAsia="仿宋" w:hAnsi="仿宋" w:cs="Arial" w:hint="eastAsia"/>
          <w:sz w:val="28"/>
          <w:szCs w:val="28"/>
        </w:rPr>
        <w:t>3cm</w:t>
      </w:r>
      <w:r w:rsidRPr="000824C4">
        <w:rPr>
          <w:rFonts w:ascii="仿宋" w:eastAsia="仿宋" w:hAnsi="仿宋" w:cs="Arial"/>
          <w:sz w:val="28"/>
          <w:szCs w:val="28"/>
        </w:rPr>
        <w:t>，便携口袋尺寸。内含驱蚊贴、驱蚊香包、迷你便携驱蚊喷雾、专属收纳盒、使用说明卡片。产品安全无刺激、合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便携，适配院内病房、社区居家等多场景存放使用，适合全年龄段群体。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7. 康复握力球（50份）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直径6cm</w:t>
      </w:r>
      <w:bookmarkStart w:id="6" w:name="OLE_LINK1"/>
      <w:bookmarkStart w:id="7" w:name="OLE_LINK2"/>
      <w:r w:rsidRPr="000824C4">
        <w:rPr>
          <w:rFonts w:ascii="仿宋" w:eastAsia="仿宋" w:hAnsi="仿宋" w:cs="Arial"/>
          <w:sz w:val="28"/>
          <w:szCs w:val="28"/>
        </w:rPr>
        <w:t>±</w:t>
      </w:r>
      <w:bookmarkEnd w:id="6"/>
      <w:bookmarkEnd w:id="7"/>
      <w:r w:rsidR="007020E3">
        <w:rPr>
          <w:rFonts w:ascii="仿宋" w:eastAsia="仿宋" w:hAnsi="仿宋" w:cs="Arial" w:hint="eastAsia"/>
          <w:sz w:val="28"/>
          <w:szCs w:val="28"/>
        </w:rPr>
        <w:t>1</w:t>
      </w:r>
      <w:r w:rsidRPr="000824C4">
        <w:rPr>
          <w:rFonts w:ascii="仿宋" w:eastAsia="仿宋" w:hAnsi="仿宋" w:cs="Arial"/>
          <w:sz w:val="28"/>
          <w:szCs w:val="28"/>
        </w:rPr>
        <w:t>cm，尺寸适配成人、中老年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手掌握持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，适用于术后手部康复训练、日常手部锻炼。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单球独立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无菌包装，附带手部康复</w:t>
      </w:r>
      <w:r w:rsidRPr="000824C4">
        <w:rPr>
          <w:rFonts w:ascii="仿宋" w:eastAsia="仿宋" w:hAnsi="仿宋" w:cs="Arial"/>
          <w:sz w:val="28"/>
          <w:szCs w:val="28"/>
        </w:rPr>
        <w:lastRenderedPageBreak/>
        <w:t>训练图解卡片，拆封即用，支持反复清洗消毒，可用于院内康复指导、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社区康养科普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辐射服务。</w:t>
      </w:r>
    </w:p>
    <w:p w:rsidR="000061BE" w:rsidRPr="000824C4" w:rsidRDefault="00B05811" w:rsidP="00463852">
      <w:pPr>
        <w:spacing w:line="520" w:lineRule="exac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8" w:name="heading_4"/>
      <w:r w:rsidRPr="000824C4">
        <w:rPr>
          <w:rFonts w:ascii="仿宋" w:eastAsia="仿宋" w:hAnsi="仿宋" w:cs="Arial"/>
          <w:b/>
          <w:sz w:val="28"/>
          <w:szCs w:val="28"/>
        </w:rPr>
        <w:t>（三）专题讲座配套物资（共3类，每类150份）</w:t>
      </w:r>
      <w:bookmarkEnd w:id="8"/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物资用于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项目康养科普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、心理疏导、健康宣教等专题讲座，面向院内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患、医护人员及社区居民发放，适配院内宣教、社区公益普及等辐射推广场景。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1. 便携洗护套盒（150份）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外盒尺寸</w:t>
      </w:r>
      <w:r w:rsidR="007020E3">
        <w:rPr>
          <w:rFonts w:ascii="仿宋" w:eastAsia="仿宋" w:hAnsi="仿宋" w:cs="Arial"/>
          <w:sz w:val="28"/>
          <w:szCs w:val="28"/>
        </w:rPr>
        <w:t>（</w:t>
      </w:r>
      <w:r w:rsidRPr="000824C4">
        <w:rPr>
          <w:rFonts w:ascii="仿宋" w:eastAsia="仿宋" w:hAnsi="仿宋" w:cs="Arial"/>
          <w:sz w:val="28"/>
          <w:szCs w:val="28"/>
        </w:rPr>
        <w:t>20cm×12cm×5cm</w:t>
      </w:r>
      <w:r w:rsidR="007020E3">
        <w:rPr>
          <w:rFonts w:ascii="仿宋" w:eastAsia="仿宋" w:hAnsi="仿宋" w:cs="Arial"/>
          <w:sz w:val="28"/>
          <w:szCs w:val="28"/>
        </w:rPr>
        <w:t>）</w:t>
      </w:r>
      <w:r w:rsidR="007020E3">
        <w:rPr>
          <w:rFonts w:ascii="仿宋" w:eastAsia="仿宋" w:hAnsi="仿宋" w:cs="Arial" w:hint="eastAsia"/>
          <w:kern w:val="0"/>
          <w:sz w:val="28"/>
          <w:szCs w:val="28"/>
        </w:rPr>
        <w:t>±3cm</w:t>
      </w:r>
      <w:r w:rsidRPr="000824C4">
        <w:rPr>
          <w:rFonts w:ascii="仿宋" w:eastAsia="仿宋" w:hAnsi="仿宋" w:cs="Arial"/>
          <w:sz w:val="28"/>
          <w:szCs w:val="28"/>
        </w:rPr>
        <w:t>，内含洗发水、护发素/沐浴露组合，便携合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、小巧不占地，适配院内、社区多场景存放、携带与公益发放。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2. 护手霜套盒（150份）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单支护手霜容量30g，单支尺寸</w:t>
      </w:r>
      <w:r w:rsidR="007020E3">
        <w:rPr>
          <w:rFonts w:ascii="仿宋" w:eastAsia="仿宋" w:hAnsi="仿宋" w:cs="Arial"/>
          <w:sz w:val="28"/>
          <w:szCs w:val="28"/>
        </w:rPr>
        <w:t>（</w:t>
      </w:r>
      <w:r w:rsidRPr="000824C4">
        <w:rPr>
          <w:rFonts w:ascii="仿宋" w:eastAsia="仿宋" w:hAnsi="仿宋" w:cs="Arial"/>
          <w:sz w:val="28"/>
          <w:szCs w:val="28"/>
        </w:rPr>
        <w:t>12cm×3cm</w:t>
      </w:r>
      <w:r w:rsidR="007020E3">
        <w:rPr>
          <w:rFonts w:ascii="仿宋" w:eastAsia="仿宋" w:hAnsi="仿宋" w:cs="Arial"/>
          <w:sz w:val="28"/>
          <w:szCs w:val="28"/>
        </w:rPr>
        <w:t>）</w:t>
      </w:r>
      <w:r w:rsidR="007020E3">
        <w:rPr>
          <w:rFonts w:ascii="仿宋" w:eastAsia="仿宋" w:hAnsi="仿宋" w:cs="Arial" w:hint="eastAsia"/>
          <w:kern w:val="0"/>
          <w:sz w:val="28"/>
          <w:szCs w:val="28"/>
        </w:rPr>
        <w:t>±3cm</w:t>
      </w:r>
      <w:r w:rsidRPr="000824C4">
        <w:rPr>
          <w:rFonts w:ascii="仿宋" w:eastAsia="仿宋" w:hAnsi="仿宋" w:cs="Arial"/>
          <w:sz w:val="28"/>
          <w:szCs w:val="28"/>
        </w:rPr>
        <w:t>，整套礼盒尺寸</w:t>
      </w:r>
      <w:r w:rsidR="007020E3">
        <w:rPr>
          <w:rFonts w:ascii="仿宋" w:eastAsia="仿宋" w:hAnsi="仿宋" w:cs="Arial"/>
          <w:sz w:val="28"/>
          <w:szCs w:val="28"/>
        </w:rPr>
        <w:t>（</w:t>
      </w:r>
      <w:r w:rsidRPr="000824C4">
        <w:rPr>
          <w:rFonts w:ascii="仿宋" w:eastAsia="仿宋" w:hAnsi="仿宋" w:cs="Arial"/>
          <w:sz w:val="28"/>
          <w:szCs w:val="28"/>
        </w:rPr>
        <w:t>15cm×8cm×4cm</w:t>
      </w:r>
      <w:r w:rsidR="007020E3">
        <w:rPr>
          <w:rFonts w:ascii="仿宋" w:eastAsia="仿宋" w:hAnsi="仿宋" w:cs="Arial"/>
          <w:sz w:val="28"/>
          <w:szCs w:val="28"/>
        </w:rPr>
        <w:t>）</w:t>
      </w:r>
      <w:r w:rsidR="007020E3">
        <w:rPr>
          <w:rFonts w:ascii="仿宋" w:eastAsia="仿宋" w:hAnsi="仿宋" w:cs="Arial" w:hint="eastAsia"/>
          <w:kern w:val="0"/>
          <w:sz w:val="28"/>
          <w:szCs w:val="28"/>
        </w:rPr>
        <w:t>±3cm</w:t>
      </w:r>
      <w:r w:rsidRPr="000824C4">
        <w:rPr>
          <w:rFonts w:ascii="仿宋" w:eastAsia="仿宋" w:hAnsi="仿宋" w:cs="Arial"/>
          <w:sz w:val="28"/>
          <w:szCs w:val="28"/>
        </w:rPr>
        <w:t>，迷你便携、保湿舒缓，适配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患、社区居民日常手部康养护理，通用性强。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3. 护颈颈椎枕（150份）</w:t>
      </w:r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成品尺寸</w:t>
      </w:r>
      <w:r w:rsidR="007020E3">
        <w:rPr>
          <w:rFonts w:ascii="仿宋" w:eastAsia="仿宋" w:hAnsi="仿宋" w:cs="Arial"/>
          <w:sz w:val="28"/>
          <w:szCs w:val="28"/>
        </w:rPr>
        <w:t>（</w:t>
      </w:r>
      <w:r w:rsidRPr="000824C4">
        <w:rPr>
          <w:rFonts w:ascii="仿宋" w:eastAsia="仿宋" w:hAnsi="仿宋" w:cs="Arial"/>
          <w:sz w:val="28"/>
          <w:szCs w:val="28"/>
        </w:rPr>
        <w:t>45cm×28cm</w:t>
      </w:r>
      <w:r w:rsidR="007020E3">
        <w:rPr>
          <w:rFonts w:ascii="仿宋" w:eastAsia="仿宋" w:hAnsi="仿宋" w:cs="Arial"/>
          <w:sz w:val="28"/>
          <w:szCs w:val="28"/>
        </w:rPr>
        <w:t>）</w:t>
      </w:r>
      <w:r w:rsidR="007020E3">
        <w:rPr>
          <w:rFonts w:ascii="仿宋" w:eastAsia="仿宋" w:hAnsi="仿宋" w:cs="Arial" w:hint="eastAsia"/>
          <w:kern w:val="0"/>
          <w:sz w:val="28"/>
          <w:szCs w:val="28"/>
        </w:rPr>
        <w:t>±5cm</w:t>
      </w:r>
      <w:r w:rsidRPr="000824C4">
        <w:rPr>
          <w:rFonts w:ascii="仿宋" w:eastAsia="仿宋" w:hAnsi="仿宋" w:cs="Arial"/>
          <w:sz w:val="28"/>
          <w:szCs w:val="28"/>
        </w:rPr>
        <w:t>，贴合人体颈椎生理曲线，高低弧度科学合理、透气柔软、支撑性适中，适配病床、陪护床、社区居家等多场景使用，有效缓解长期卧床、陪护、久坐人群颈椎疲劳。</w:t>
      </w:r>
    </w:p>
    <w:p w:rsidR="000061BE" w:rsidRPr="000824C4" w:rsidRDefault="00B05811" w:rsidP="00463852">
      <w:pPr>
        <w:spacing w:line="520" w:lineRule="exac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9" w:name="heading_5"/>
      <w:r w:rsidRPr="000824C4">
        <w:rPr>
          <w:rFonts w:ascii="仿宋" w:eastAsia="仿宋" w:hAnsi="仿宋" w:cs="Arial"/>
          <w:b/>
          <w:sz w:val="28"/>
          <w:szCs w:val="28"/>
        </w:rPr>
        <w:t>（四）医务社</w:t>
      </w:r>
      <w:proofErr w:type="gramStart"/>
      <w:r w:rsidRPr="000824C4">
        <w:rPr>
          <w:rFonts w:ascii="仿宋" w:eastAsia="仿宋" w:hAnsi="仿宋" w:cs="Arial"/>
          <w:b/>
          <w:sz w:val="28"/>
          <w:szCs w:val="28"/>
        </w:rPr>
        <w:t>工宣传</w:t>
      </w:r>
      <w:proofErr w:type="gramEnd"/>
      <w:r w:rsidRPr="000824C4">
        <w:rPr>
          <w:rFonts w:ascii="仿宋" w:eastAsia="仿宋" w:hAnsi="仿宋" w:cs="Arial"/>
          <w:b/>
          <w:sz w:val="28"/>
          <w:szCs w:val="28"/>
        </w:rPr>
        <w:t>视频制作（1条）</w:t>
      </w:r>
      <w:bookmarkEnd w:id="9"/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为全方位展示本院医务社工辐射引领项目成果，打造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社联动宣传品牌，定制专属公益宣传视频，具体要求如下：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1. 输出规格：同步输出9:16竖屏（适配短视频新媒体推送）、16:9横屏（适配大屏汇报、院内及社区宣传播放）双版本，分辨率≥1080P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高清画质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，画面比例标准、无黑边、无拉伸模糊；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2. 时长画质：正片时长不少于</w:t>
      </w:r>
      <w:r w:rsidR="007020E3">
        <w:rPr>
          <w:rFonts w:ascii="仿宋" w:eastAsia="仿宋" w:hAnsi="仿宋" w:cs="Arial" w:hint="eastAsia"/>
          <w:sz w:val="28"/>
          <w:szCs w:val="28"/>
        </w:rPr>
        <w:t>2</w:t>
      </w:r>
      <w:r w:rsidRPr="000824C4">
        <w:rPr>
          <w:rFonts w:ascii="仿宋" w:eastAsia="仿宋" w:hAnsi="仿宋" w:cs="Arial"/>
          <w:sz w:val="28"/>
          <w:szCs w:val="28"/>
        </w:rPr>
        <w:t>分钟，画质清晰、节奏舒缓、叙事流畅，整体风格温暖治愈、积极正能量；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lastRenderedPageBreak/>
        <w:t>3. 内容要求：完整覆盖项目院内服务、社区辐射活动、个案关怀、主题手工、科普宣讲、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社联动建设等全部工作内容，充分体现项目示范、辐射、引领、推广核心价值；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4. 版权要求：所有画面素材、背景音乐、字体特效均为正版无版权资源，无任何侵权风险，可用于公益公开传播、对外推广、项目结题存档；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5. 交付成果：交付MP4格式最终成片、无水印原片、备用正版背景音乐文件；</w:t>
      </w:r>
    </w:p>
    <w:p w:rsidR="000061BE" w:rsidRDefault="00B05811" w:rsidP="00463852">
      <w:pPr>
        <w:spacing w:line="520" w:lineRule="exact"/>
        <w:jc w:val="left"/>
        <w:rPr>
          <w:rFonts w:ascii="仿宋" w:eastAsia="仿宋" w:hAnsi="仿宋" w:cs="Arial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6. 售后保障：免费提供字幕调整、文案修改、配乐替换、画面微调等后期优化服务，满足长期宣传及结题归档需求。</w:t>
      </w:r>
    </w:p>
    <w:p w:rsidR="004D17AD" w:rsidRPr="004D17AD" w:rsidRDefault="004D17AD" w:rsidP="00463852">
      <w:pPr>
        <w:widowControl/>
        <w:spacing w:line="520" w:lineRule="exact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>
        <w:rPr>
          <w:rFonts w:ascii="宋体" w:eastAsia="宋体" w:hAnsi="宋体" w:cs="宋体"/>
          <w:b/>
          <w:bCs/>
          <w:kern w:val="0"/>
          <w:sz w:val="27"/>
          <w:szCs w:val="27"/>
        </w:rPr>
        <w:t>（五）医务社工服务宣传册</w:t>
      </w:r>
    </w:p>
    <w:p w:rsidR="004D17AD" w:rsidRPr="004D17AD" w:rsidRDefault="004D17AD" w:rsidP="00463852">
      <w:pPr>
        <w:widowControl/>
        <w:spacing w:line="520" w:lineRule="exact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4D17AD">
        <w:rPr>
          <w:rFonts w:ascii="仿宋" w:eastAsia="仿宋" w:hAnsi="仿宋" w:cs="宋体"/>
          <w:kern w:val="0"/>
          <w:sz w:val="28"/>
          <w:szCs w:val="28"/>
        </w:rPr>
        <w:t xml:space="preserve">用于项目 6 </w:t>
      </w:r>
      <w:proofErr w:type="gramStart"/>
      <w:r w:rsidRPr="004D17AD">
        <w:rPr>
          <w:rFonts w:ascii="仿宋" w:eastAsia="仿宋" w:hAnsi="仿宋" w:cs="宋体"/>
          <w:kern w:val="0"/>
          <w:sz w:val="28"/>
          <w:szCs w:val="28"/>
        </w:rPr>
        <w:t>次特色</w:t>
      </w:r>
      <w:proofErr w:type="gramEnd"/>
      <w:r w:rsidRPr="004D17AD">
        <w:rPr>
          <w:rFonts w:ascii="仿宋" w:eastAsia="仿宋" w:hAnsi="仿宋" w:cs="宋体"/>
          <w:kern w:val="0"/>
          <w:sz w:val="28"/>
          <w:szCs w:val="28"/>
        </w:rPr>
        <w:t xml:space="preserve">主题活动现场发放，每次活动发放 50 本，合计 300 本； </w:t>
      </w:r>
    </w:p>
    <w:p w:rsidR="004D17AD" w:rsidRPr="004D17AD" w:rsidRDefault="004D17AD" w:rsidP="00463852">
      <w:pPr>
        <w:widowControl/>
        <w:spacing w:line="52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1、</w:t>
      </w:r>
      <w:r w:rsidRPr="004D17AD">
        <w:rPr>
          <w:rFonts w:ascii="仿宋" w:eastAsia="仿宋" w:hAnsi="仿宋" w:cs="宋体"/>
          <w:kern w:val="0"/>
          <w:sz w:val="28"/>
          <w:szCs w:val="28"/>
        </w:rPr>
        <w:t>内容用途：</w:t>
      </w:r>
      <w:r>
        <w:rPr>
          <w:rFonts w:ascii="仿宋" w:eastAsia="仿宋" w:hAnsi="仿宋" w:cs="宋体"/>
          <w:kern w:val="0"/>
          <w:sz w:val="28"/>
          <w:szCs w:val="28"/>
        </w:rPr>
        <w:t>内容要求</w:t>
      </w:r>
      <w:r w:rsidRPr="004D17AD">
        <w:rPr>
          <w:rFonts w:ascii="仿宋" w:eastAsia="仿宋" w:hAnsi="仿宋"/>
          <w:sz w:val="28"/>
          <w:szCs w:val="28"/>
        </w:rPr>
        <w:t>温暖治愈、公益正向，贴合医务社工、</w:t>
      </w:r>
      <w:proofErr w:type="gramStart"/>
      <w:r w:rsidRPr="004D17AD">
        <w:rPr>
          <w:rFonts w:ascii="仿宋" w:eastAsia="仿宋" w:hAnsi="仿宋"/>
          <w:sz w:val="28"/>
          <w:szCs w:val="28"/>
        </w:rPr>
        <w:t>医</w:t>
      </w:r>
      <w:proofErr w:type="gramEnd"/>
      <w:r w:rsidRPr="004D17AD">
        <w:rPr>
          <w:rFonts w:ascii="仿宋" w:eastAsia="仿宋" w:hAnsi="仿宋"/>
          <w:sz w:val="28"/>
          <w:szCs w:val="28"/>
        </w:rPr>
        <w:t>社联动项目调性。</w:t>
      </w:r>
      <w:r>
        <w:rPr>
          <w:rFonts w:ascii="仿宋" w:eastAsia="仿宋" w:hAnsi="仿宋"/>
          <w:sz w:val="28"/>
          <w:szCs w:val="28"/>
        </w:rPr>
        <w:t>规</w:t>
      </w:r>
      <w:r w:rsidRPr="00463852">
        <w:rPr>
          <w:rFonts w:ascii="仿宋" w:eastAsia="仿宋" w:hAnsi="仿宋"/>
          <w:sz w:val="28"/>
          <w:szCs w:val="28"/>
        </w:rPr>
        <w:t>格</w:t>
      </w:r>
      <w:r w:rsidR="00463852" w:rsidRPr="00463852">
        <w:rPr>
          <w:rFonts w:ascii="仿宋" w:eastAsia="仿宋" w:hAnsi="仿宋"/>
          <w:sz w:val="28"/>
          <w:szCs w:val="28"/>
        </w:rPr>
        <w:t>要求采用便携开本，环保纸张印刷、装订牢固无破损，整体风格温暖平实、通俗易懂，供应商负责版式设计、图文排版、图片处理及校对工作，甲方提供基础文字图片素材，印刷前全部版式、文字图片须经甲方审核确认，可按甲方意见提供多轮免费修改；宣传册封面印制项目名称 “</w:t>
      </w:r>
      <w:proofErr w:type="gramStart"/>
      <w:r w:rsidR="00463852" w:rsidRPr="00463852">
        <w:rPr>
          <w:rFonts w:ascii="仿宋" w:eastAsia="仿宋" w:hAnsi="仿宋"/>
          <w:sz w:val="28"/>
          <w:szCs w:val="28"/>
        </w:rPr>
        <w:t>医</w:t>
      </w:r>
      <w:proofErr w:type="gramEnd"/>
      <w:r w:rsidR="00463852" w:rsidRPr="00463852">
        <w:rPr>
          <w:rFonts w:ascii="仿宋" w:eastAsia="仿宋" w:hAnsi="仿宋"/>
          <w:sz w:val="28"/>
          <w:szCs w:val="28"/>
        </w:rPr>
        <w:t>社联动 —— 共筑‘多元解纷’新防线”、医院及 2026 年度医务社工辐射引领项目落款，内容需包含卷首导语、医务社工大众科普、项目主要服务内容、项目辐射成果展示、便民服务指引、项目政策依据说明等板块。用于医务社工项目科普、</w:t>
      </w:r>
      <w:proofErr w:type="gramStart"/>
      <w:r w:rsidR="00463852" w:rsidRPr="00463852">
        <w:rPr>
          <w:rFonts w:ascii="仿宋" w:eastAsia="仿宋" w:hAnsi="仿宋"/>
          <w:sz w:val="28"/>
          <w:szCs w:val="28"/>
        </w:rPr>
        <w:t>医</w:t>
      </w:r>
      <w:proofErr w:type="gramEnd"/>
      <w:r w:rsidR="00463852" w:rsidRPr="00463852">
        <w:rPr>
          <w:rFonts w:ascii="仿宋" w:eastAsia="仿宋" w:hAnsi="仿宋"/>
          <w:sz w:val="28"/>
          <w:szCs w:val="28"/>
        </w:rPr>
        <w:t>社联动服务介绍、项目成果展示，在院内及社区特色活动现场面向患者、家属、社区居民发放，配合项目宣传推广、结题资料留存。</w:t>
      </w:r>
    </w:p>
    <w:p w:rsidR="004D17AD" w:rsidRPr="004D17AD" w:rsidRDefault="004D17AD" w:rsidP="00463852">
      <w:pPr>
        <w:widowControl/>
        <w:spacing w:line="52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2、</w:t>
      </w:r>
      <w:r w:rsidRPr="004D17AD">
        <w:rPr>
          <w:rFonts w:ascii="仿宋" w:eastAsia="仿宋" w:hAnsi="仿宋" w:cs="宋体"/>
          <w:kern w:val="0"/>
          <w:sz w:val="28"/>
          <w:szCs w:val="28"/>
        </w:rPr>
        <w:t>交付要求：包含宣传册版式设计、图文排版、校对印刷、装订、运输配送；印刷纸张环保无异味，印刷清晰、装订牢固，无错页、漏页、折损；供应</w:t>
      </w:r>
      <w:proofErr w:type="gramStart"/>
      <w:r w:rsidRPr="004D17AD">
        <w:rPr>
          <w:rFonts w:ascii="仿宋" w:eastAsia="仿宋" w:hAnsi="仿宋" w:cs="宋体"/>
          <w:kern w:val="0"/>
          <w:sz w:val="28"/>
          <w:szCs w:val="28"/>
        </w:rPr>
        <w:t>商配合</w:t>
      </w:r>
      <w:proofErr w:type="gramEnd"/>
      <w:r w:rsidRPr="004D17AD">
        <w:rPr>
          <w:rFonts w:ascii="仿宋" w:eastAsia="仿宋" w:hAnsi="仿宋" w:cs="宋体"/>
          <w:kern w:val="0"/>
          <w:sz w:val="28"/>
          <w:szCs w:val="28"/>
        </w:rPr>
        <w:t>院内完成内容修改调整，根据甲方提供的文字图片素材完成设计，定稿后印刷交付。</w:t>
      </w:r>
    </w:p>
    <w:p w:rsidR="004D17AD" w:rsidRPr="004D17AD" w:rsidRDefault="004D17AD" w:rsidP="00463852">
      <w:pPr>
        <w:widowControl/>
        <w:spacing w:line="52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3、</w:t>
      </w:r>
      <w:r w:rsidRPr="004D17AD">
        <w:rPr>
          <w:rFonts w:ascii="仿宋" w:eastAsia="仿宋" w:hAnsi="仿宋" w:cs="宋体"/>
          <w:kern w:val="0"/>
          <w:sz w:val="28"/>
          <w:szCs w:val="28"/>
        </w:rPr>
        <w:t xml:space="preserve">交付时限：按需分批交付，匹配 6 </w:t>
      </w:r>
      <w:proofErr w:type="gramStart"/>
      <w:r w:rsidRPr="004D17AD">
        <w:rPr>
          <w:rFonts w:ascii="仿宋" w:eastAsia="仿宋" w:hAnsi="仿宋" w:cs="宋体"/>
          <w:kern w:val="0"/>
          <w:sz w:val="28"/>
          <w:szCs w:val="28"/>
        </w:rPr>
        <w:t>次特色</w:t>
      </w:r>
      <w:proofErr w:type="gramEnd"/>
      <w:r w:rsidRPr="004D17AD">
        <w:rPr>
          <w:rFonts w:ascii="仿宋" w:eastAsia="仿宋" w:hAnsi="仿宋" w:cs="宋体"/>
          <w:kern w:val="0"/>
          <w:sz w:val="28"/>
          <w:szCs w:val="28"/>
        </w:rPr>
        <w:t>活动开展节奏，保障每次活动前足额到位。</w:t>
      </w:r>
    </w:p>
    <w:p w:rsidR="000061BE" w:rsidRPr="000824C4" w:rsidRDefault="004D17AD" w:rsidP="00463852">
      <w:pPr>
        <w:spacing w:line="520" w:lineRule="exac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10" w:name="heading_6"/>
      <w:r>
        <w:rPr>
          <w:rFonts w:ascii="仿宋" w:eastAsia="仿宋" w:hAnsi="仿宋" w:cs="Arial"/>
          <w:b/>
          <w:sz w:val="28"/>
          <w:szCs w:val="28"/>
        </w:rPr>
        <w:t>（六</w:t>
      </w:r>
      <w:r w:rsidR="00B05811" w:rsidRPr="000824C4">
        <w:rPr>
          <w:rFonts w:ascii="仿宋" w:eastAsia="仿宋" w:hAnsi="仿宋" w:cs="Arial"/>
          <w:b/>
          <w:sz w:val="28"/>
          <w:szCs w:val="28"/>
        </w:rPr>
        <w:t>）专项师资劳务服务</w:t>
      </w:r>
      <w:bookmarkEnd w:id="10"/>
    </w:p>
    <w:p w:rsidR="000061BE" w:rsidRPr="000824C4" w:rsidRDefault="00B05811" w:rsidP="00463852">
      <w:pPr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需配置3名专业</w:t>
      </w:r>
      <w:r w:rsidR="00922E67">
        <w:rPr>
          <w:rFonts w:ascii="仿宋" w:eastAsia="仿宋" w:hAnsi="仿宋" w:cs="Arial" w:hint="eastAsia"/>
          <w:sz w:val="28"/>
          <w:szCs w:val="28"/>
        </w:rPr>
        <w:t>人员</w:t>
      </w:r>
      <w:r w:rsidRPr="000824C4">
        <w:rPr>
          <w:rFonts w:ascii="仿宋" w:eastAsia="仿宋" w:hAnsi="仿宋" w:cs="Arial"/>
          <w:sz w:val="28"/>
          <w:szCs w:val="28"/>
        </w:rPr>
        <w:t>，全程驻场配合项目内外活动落地实施、科普教学、心理服务，具体分工及资质要求如下：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1. 手工康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养</w:t>
      </w:r>
      <w:r w:rsidR="00922E67">
        <w:rPr>
          <w:rFonts w:ascii="仿宋" w:eastAsia="仿宋" w:hAnsi="仿宋" w:cs="Arial" w:hint="eastAsia"/>
          <w:sz w:val="28"/>
          <w:szCs w:val="28"/>
        </w:rPr>
        <w:t>人员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1名：熟练掌握各类手工DIY制作及教学流程，可完成分步实操演示、现场教学指导，同步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科普康养保健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、睡眠舒缓等便民知识，适配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患、社区中老年多元服务场景，支撑项目内外辐射活动开展；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2. 美工指导</w:t>
      </w:r>
      <w:r w:rsidR="00922E67">
        <w:rPr>
          <w:rFonts w:ascii="仿宋" w:eastAsia="仿宋" w:hAnsi="仿宋" w:cs="Arial" w:hint="eastAsia"/>
          <w:sz w:val="28"/>
          <w:szCs w:val="28"/>
        </w:rPr>
        <w:t>人员</w:t>
      </w:r>
      <w:r w:rsidRPr="000824C4">
        <w:rPr>
          <w:rFonts w:ascii="仿宋" w:eastAsia="仿宋" w:hAnsi="仿宋" w:cs="Arial"/>
          <w:sz w:val="28"/>
          <w:szCs w:val="28"/>
        </w:rPr>
        <w:t>1名：具备专业美工艺术指导经验，耐心细致，可针对性引导住院患者、陪护人员、社区居民完成手工成品制作，适配院内公益服务、社区辐射宣讲多场景服务需求；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3. 心理咨询师资1名：持有正规心理咨询师职称，具备医务心理及社区心理服务双重经验，擅长情绪陪伴、焦虑疏导、心理抚慰；可开展院内团体心理互动、一对一情绪陪伴，同时适配社区心理科普、大众情绪疏导工作，熟悉医务社工辐射引领项目运营及服务流程。</w:t>
      </w:r>
    </w:p>
    <w:p w:rsidR="000061BE" w:rsidRPr="000824C4" w:rsidRDefault="00B05811" w:rsidP="00463852">
      <w:pPr>
        <w:spacing w:line="520" w:lineRule="exact"/>
        <w:jc w:val="left"/>
        <w:outlineLvl w:val="0"/>
        <w:rPr>
          <w:rFonts w:ascii="仿宋" w:eastAsia="仿宋" w:hAnsi="仿宋"/>
          <w:sz w:val="28"/>
          <w:szCs w:val="28"/>
        </w:rPr>
      </w:pPr>
      <w:bookmarkStart w:id="11" w:name="heading_7"/>
      <w:r w:rsidRPr="000824C4">
        <w:rPr>
          <w:rFonts w:ascii="仿宋" w:eastAsia="仿宋" w:hAnsi="仿宋" w:cs="Arial"/>
          <w:b/>
          <w:sz w:val="28"/>
          <w:szCs w:val="28"/>
        </w:rPr>
        <w:t>三、供应商准入资格条件</w:t>
      </w:r>
      <w:bookmarkEnd w:id="11"/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1. 具备独立法人资格，持有有效的营业执照或社会组织登记证书，具备独立承担本项目履约的能力；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2. 具有良好的商业信誉、健全的财务会计制度，无失信被执行人记录、无重大违法违规经营记录；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3. 具备承接本项目所需的专业技术能力、稳定的专职执行团队及完</w:t>
      </w:r>
      <w:r w:rsidRPr="000824C4">
        <w:rPr>
          <w:rFonts w:ascii="仿宋" w:eastAsia="仿宋" w:hAnsi="仿宋" w:cs="Arial"/>
          <w:sz w:val="28"/>
          <w:szCs w:val="28"/>
        </w:rPr>
        <w:lastRenderedPageBreak/>
        <w:t>善的售后保障体系；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4. 具有依法缴纳税收和社会保障资金的良好记录；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b/>
          <w:sz w:val="28"/>
          <w:szCs w:val="28"/>
        </w:rPr>
        <w:t>优先入围条件</w:t>
      </w:r>
      <w:r w:rsidRPr="000824C4">
        <w:rPr>
          <w:rFonts w:ascii="仿宋" w:eastAsia="仿宋" w:hAnsi="仿宋" w:cs="Arial"/>
          <w:sz w:val="28"/>
          <w:szCs w:val="28"/>
        </w:rPr>
        <w:t>：具备医务社工项目、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社联动建设、社区公益辐射服务同类项目承接经验，且服务评价优良、无投诉纠纷记录的供应商优先考虑。</w:t>
      </w:r>
    </w:p>
    <w:p w:rsidR="000061BE" w:rsidRPr="000824C4" w:rsidRDefault="00B05811" w:rsidP="00463852">
      <w:pPr>
        <w:spacing w:line="520" w:lineRule="exact"/>
        <w:jc w:val="left"/>
        <w:outlineLvl w:val="0"/>
        <w:rPr>
          <w:rFonts w:ascii="仿宋" w:eastAsia="仿宋" w:hAnsi="仿宋"/>
          <w:sz w:val="28"/>
          <w:szCs w:val="28"/>
        </w:rPr>
      </w:pPr>
      <w:bookmarkStart w:id="12" w:name="heading_8"/>
      <w:r w:rsidRPr="000824C4">
        <w:rPr>
          <w:rFonts w:ascii="仿宋" w:eastAsia="仿宋" w:hAnsi="仿宋" w:cs="Arial"/>
          <w:b/>
          <w:sz w:val="28"/>
          <w:szCs w:val="28"/>
        </w:rPr>
        <w:t>四、交付与验收要求</w:t>
      </w:r>
      <w:bookmarkEnd w:id="12"/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1. 物资交付标准：所有物资包装完好、干净整洁、无破损、无异味、参数达标、安全合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，完全适配院内服务及社区辐射推广多场景使用，品质合格，可保障项目常态化公益服务落地；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2. 现场服务标准：派驻师资全程按时在岗、规范服务，保质保量完成手工教学、美工指导、心理疏导、团体互动等全部服务内容，规范留存活动台账、影像资料、服务记录，保障内外辐射活动有序、合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落地；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3. 视频成果标准：按要求交付双版本高清成片及全套源文件，积极配合院内各项微调优化工作，满足院内汇报、社区宣传、新媒体传播、项目结题存档等多场景长期使用需求；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4. 整体验收标准：项目所有物资、现场服务、成果资料均需符合医务社工辐射引领项目实施标准及市级结题要求，通过院内业务部门综合验收，可作为</w:t>
      </w:r>
      <w:proofErr w:type="gramStart"/>
      <w:r w:rsidRPr="000824C4">
        <w:rPr>
          <w:rFonts w:ascii="仿宋" w:eastAsia="仿宋" w:hAnsi="仿宋" w:cs="Arial"/>
          <w:sz w:val="28"/>
          <w:szCs w:val="28"/>
        </w:rPr>
        <w:t>医</w:t>
      </w:r>
      <w:proofErr w:type="gramEnd"/>
      <w:r w:rsidRPr="000824C4">
        <w:rPr>
          <w:rFonts w:ascii="仿宋" w:eastAsia="仿宋" w:hAnsi="仿宋" w:cs="Arial"/>
          <w:sz w:val="28"/>
          <w:szCs w:val="28"/>
        </w:rPr>
        <w:t>社联动服务对外示范推广成果。</w:t>
      </w:r>
    </w:p>
    <w:p w:rsidR="000061BE" w:rsidRPr="000824C4" w:rsidRDefault="00B05811" w:rsidP="00463852">
      <w:pPr>
        <w:spacing w:line="520" w:lineRule="exact"/>
        <w:jc w:val="left"/>
        <w:outlineLvl w:val="0"/>
        <w:rPr>
          <w:rFonts w:ascii="仿宋" w:eastAsia="仿宋" w:hAnsi="仿宋"/>
          <w:sz w:val="28"/>
          <w:szCs w:val="28"/>
        </w:rPr>
      </w:pPr>
      <w:bookmarkStart w:id="13" w:name="heading_9"/>
      <w:r w:rsidRPr="000824C4">
        <w:rPr>
          <w:rFonts w:ascii="仿宋" w:eastAsia="仿宋" w:hAnsi="仿宋" w:cs="Arial"/>
          <w:b/>
          <w:sz w:val="28"/>
          <w:szCs w:val="28"/>
        </w:rPr>
        <w:t>五、售后保障要求</w:t>
      </w:r>
      <w:bookmarkEnd w:id="13"/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1. 物资售后：所有交付物资若存在质量瑕疵、参数不符、破损短缺等问题，供应商需无条件免费更换、补货，保障项目常态化内外辐射服务正常开展；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2. 视频售后：项目周期内提供永久免费微调售后，包含字幕修正、文案优化、配乐替换、画面剪辑调整等，适配各类宣传及结题场景；</w:t>
      </w:r>
    </w:p>
    <w:p w:rsidR="000061BE" w:rsidRPr="000824C4" w:rsidRDefault="00B0581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0824C4">
        <w:rPr>
          <w:rFonts w:ascii="仿宋" w:eastAsia="仿宋" w:hAnsi="仿宋" w:cs="Arial"/>
          <w:sz w:val="28"/>
          <w:szCs w:val="28"/>
        </w:rPr>
        <w:t>3. 整体售后：供应商全程配合院内开展项目整改、台账完善、成果</w:t>
      </w:r>
      <w:r w:rsidRPr="000824C4">
        <w:rPr>
          <w:rFonts w:ascii="仿宋" w:eastAsia="仿宋" w:hAnsi="仿宋" w:cs="Arial"/>
          <w:sz w:val="28"/>
          <w:szCs w:val="28"/>
        </w:rPr>
        <w:lastRenderedPageBreak/>
        <w:t>梳理、结题核查、对外成果展示等各项配套工作，全力保障项目顺利结题、成果落地推广。</w:t>
      </w:r>
    </w:p>
    <w:bookmarkEnd w:id="0"/>
    <w:p w:rsidR="00557B91" w:rsidRDefault="00557B91" w:rsidP="00463852">
      <w:pPr>
        <w:spacing w:line="520" w:lineRule="exact"/>
        <w:jc w:val="left"/>
        <w:rPr>
          <w:rFonts w:ascii="仿宋" w:eastAsia="仿宋" w:hAnsi="仿宋" w:cs="Arial"/>
          <w:sz w:val="28"/>
          <w:szCs w:val="28"/>
        </w:rPr>
      </w:pPr>
    </w:p>
    <w:p w:rsidR="00557B91" w:rsidRDefault="00557B91" w:rsidP="00463852">
      <w:pPr>
        <w:spacing w:line="520" w:lineRule="exact"/>
        <w:jc w:val="left"/>
        <w:rPr>
          <w:rFonts w:ascii="仿宋" w:eastAsia="仿宋" w:hAnsi="仿宋" w:cs="Arial"/>
          <w:sz w:val="28"/>
          <w:szCs w:val="28"/>
        </w:rPr>
      </w:pPr>
    </w:p>
    <w:p w:rsidR="00557B91" w:rsidRDefault="00557B91" w:rsidP="00463852">
      <w:pPr>
        <w:spacing w:line="520" w:lineRule="exact"/>
        <w:jc w:val="left"/>
        <w:rPr>
          <w:rFonts w:ascii="仿宋" w:eastAsia="仿宋" w:hAnsi="仿宋" w:cs="Arial"/>
          <w:sz w:val="28"/>
          <w:szCs w:val="28"/>
        </w:rPr>
      </w:pPr>
    </w:p>
    <w:p w:rsidR="00557B91" w:rsidRDefault="00557B91" w:rsidP="00463852">
      <w:pPr>
        <w:spacing w:line="520" w:lineRule="exact"/>
        <w:jc w:val="left"/>
        <w:rPr>
          <w:rFonts w:ascii="仿宋" w:eastAsia="仿宋" w:hAnsi="仿宋" w:cs="Arial"/>
          <w:sz w:val="28"/>
          <w:szCs w:val="28"/>
        </w:rPr>
      </w:pPr>
    </w:p>
    <w:p w:rsidR="00557B91" w:rsidRDefault="00557B91" w:rsidP="00463852">
      <w:pPr>
        <w:spacing w:line="520" w:lineRule="exact"/>
        <w:jc w:val="left"/>
        <w:rPr>
          <w:rFonts w:ascii="仿宋" w:eastAsia="仿宋" w:hAnsi="仿宋" w:cs="Arial"/>
          <w:sz w:val="28"/>
          <w:szCs w:val="28"/>
        </w:rPr>
      </w:pPr>
    </w:p>
    <w:p w:rsidR="00557B91" w:rsidRDefault="00557B91" w:rsidP="00463852">
      <w:pPr>
        <w:spacing w:line="520" w:lineRule="exact"/>
        <w:jc w:val="left"/>
        <w:rPr>
          <w:rFonts w:ascii="仿宋" w:eastAsia="仿宋" w:hAnsi="仿宋" w:cs="Arial"/>
          <w:sz w:val="28"/>
          <w:szCs w:val="28"/>
        </w:rPr>
      </w:pPr>
    </w:p>
    <w:p w:rsidR="00557B91" w:rsidRDefault="00557B91" w:rsidP="00463852">
      <w:pPr>
        <w:spacing w:line="520" w:lineRule="exact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 xml:space="preserve">                                     科室：</w:t>
      </w:r>
      <w:proofErr w:type="gramStart"/>
      <w:r>
        <w:rPr>
          <w:rFonts w:ascii="仿宋" w:eastAsia="仿宋" w:hAnsi="仿宋" w:cs="Arial" w:hint="eastAsia"/>
          <w:sz w:val="28"/>
          <w:szCs w:val="28"/>
        </w:rPr>
        <w:t>医</w:t>
      </w:r>
      <w:proofErr w:type="gramEnd"/>
      <w:r>
        <w:rPr>
          <w:rFonts w:ascii="仿宋" w:eastAsia="仿宋" w:hAnsi="仿宋" w:cs="Arial" w:hint="eastAsia"/>
          <w:sz w:val="28"/>
          <w:szCs w:val="28"/>
        </w:rPr>
        <w:t>患办</w:t>
      </w:r>
    </w:p>
    <w:p w:rsidR="00557B91" w:rsidRDefault="00557B91" w:rsidP="00463852">
      <w:pPr>
        <w:spacing w:line="520" w:lineRule="exact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 xml:space="preserve">                                     日期：2026年9月4日</w:t>
      </w:r>
    </w:p>
    <w:p w:rsidR="00557B91" w:rsidRPr="000824C4" w:rsidRDefault="00557B91" w:rsidP="00463852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 xml:space="preserve">                                           </w:t>
      </w:r>
    </w:p>
    <w:sectPr w:rsidR="00557B91" w:rsidRPr="000824C4" w:rsidSect="00EC6B95"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5BE" w:rsidRDefault="004575BE">
      <w:r>
        <w:separator/>
      </w:r>
    </w:p>
  </w:endnote>
  <w:endnote w:type="continuationSeparator" w:id="0">
    <w:p w:rsidR="004575BE" w:rsidRDefault="00457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037038"/>
      <w:docPartObj>
        <w:docPartGallery w:val="Page Numbers (Bottom of Page)"/>
        <w:docPartUnique/>
      </w:docPartObj>
    </w:sdtPr>
    <w:sdtEndPr/>
    <w:sdtContent>
      <w:p w:rsidR="00557B91" w:rsidRDefault="00557B9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FA5" w:rsidRPr="00590FA5">
          <w:rPr>
            <w:noProof/>
            <w:lang w:val="zh-CN"/>
          </w:rPr>
          <w:t>1</w:t>
        </w:r>
        <w:r>
          <w:fldChar w:fldCharType="end"/>
        </w:r>
      </w:p>
    </w:sdtContent>
  </w:sdt>
  <w:p w:rsidR="00463852" w:rsidRDefault="0046385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5BE" w:rsidRDefault="004575BE">
      <w:r>
        <w:separator/>
      </w:r>
    </w:p>
  </w:footnote>
  <w:footnote w:type="continuationSeparator" w:id="0">
    <w:p w:rsidR="004575BE" w:rsidRDefault="00457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25D6C"/>
    <w:multiLevelType w:val="multilevel"/>
    <w:tmpl w:val="8EAC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44FE9"/>
    <w:multiLevelType w:val="hybridMultilevel"/>
    <w:tmpl w:val="7BB6655A"/>
    <w:lvl w:ilvl="0" w:tplc="02DAE89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61BE"/>
    <w:rsid w:val="000061BE"/>
    <w:rsid w:val="000824C4"/>
    <w:rsid w:val="0022324D"/>
    <w:rsid w:val="00443506"/>
    <w:rsid w:val="004575BE"/>
    <w:rsid w:val="00463852"/>
    <w:rsid w:val="004D17AD"/>
    <w:rsid w:val="00557B91"/>
    <w:rsid w:val="00590FA5"/>
    <w:rsid w:val="005B55C5"/>
    <w:rsid w:val="007020E3"/>
    <w:rsid w:val="007F74E0"/>
    <w:rsid w:val="008306DF"/>
    <w:rsid w:val="00922E67"/>
    <w:rsid w:val="009B168B"/>
    <w:rsid w:val="009C1097"/>
    <w:rsid w:val="00B05811"/>
    <w:rsid w:val="00BF6BF4"/>
    <w:rsid w:val="00CE72F7"/>
    <w:rsid w:val="00CF710B"/>
    <w:rsid w:val="00E55582"/>
    <w:rsid w:val="00EC4FF1"/>
    <w:rsid w:val="00EC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B95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4D17A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17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17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17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17AD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4D17AD"/>
    <w:rPr>
      <w:rFonts w:ascii="宋体" w:eastAsia="宋体" w:hAnsi="宋体" w:cs="宋体"/>
      <w:b/>
      <w:bCs/>
      <w:kern w:val="0"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4D17A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4D17A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3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4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692</Words>
  <Characters>3947</Characters>
  <Application>Microsoft Office Word</Application>
  <DocSecurity>0</DocSecurity>
  <Lines>32</Lines>
  <Paragraphs>9</Paragraphs>
  <ScaleCrop>false</ScaleCrop>
  <Company>Microsoft</Company>
  <LinksUpToDate>false</LinksUpToDate>
  <CharactersWithSpaces>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Windows 用户</cp:lastModifiedBy>
  <cp:revision>8</cp:revision>
  <cp:lastPrinted>2026-09-04T06:59:00Z</cp:lastPrinted>
  <dcterms:created xsi:type="dcterms:W3CDTF">2026-09-02T08:55:00Z</dcterms:created>
  <dcterms:modified xsi:type="dcterms:W3CDTF">2026-09-09T06:37:00Z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{"Label":"1","ContentProducer":"001191110102MACQD9K64010000","ProduceID":"7680841538679294938","ReservedCode1":"","ContentPropagator":"","PropagateID":"","ReservedCode2":""}</vt:lpwstr>
  </property>
</Properties>
</file>