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A3" w:rsidRDefault="008464A3" w:rsidP="00715B2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中药柜：由横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个斗，竖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个斗组成，其中</w:t>
      </w:r>
      <w:r>
        <w:rPr>
          <w:rFonts w:hint="eastAsia"/>
          <w:sz w:val="28"/>
          <w:szCs w:val="28"/>
        </w:rPr>
        <w:t>49</w:t>
      </w:r>
      <w:r>
        <w:rPr>
          <w:rFonts w:hint="eastAsia"/>
          <w:sz w:val="28"/>
          <w:szCs w:val="28"/>
        </w:rPr>
        <w:t>个小斗，底层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个大斗，小斗每个装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味药，大斗每个装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味药，一个柜子可以放</w:t>
      </w:r>
      <w:r>
        <w:rPr>
          <w:rFonts w:hint="eastAsia"/>
          <w:sz w:val="28"/>
          <w:szCs w:val="28"/>
        </w:rPr>
        <w:t>155</w:t>
      </w:r>
      <w:r w:rsidR="00AF5A53">
        <w:rPr>
          <w:rFonts w:hint="eastAsia"/>
          <w:sz w:val="28"/>
          <w:szCs w:val="28"/>
        </w:rPr>
        <w:t>种药，需</w:t>
      </w:r>
      <w:r w:rsidR="00AF5A53">
        <w:rPr>
          <w:rFonts w:hint="eastAsia"/>
          <w:sz w:val="28"/>
          <w:szCs w:val="28"/>
        </w:rPr>
        <w:t>2</w:t>
      </w:r>
      <w:r w:rsidR="00AF5A53">
        <w:rPr>
          <w:rFonts w:hint="eastAsia"/>
          <w:sz w:val="28"/>
          <w:szCs w:val="28"/>
        </w:rPr>
        <w:t>组柜子并排摆放，共可放</w:t>
      </w:r>
      <w:r w:rsidR="00AF5A53">
        <w:rPr>
          <w:rFonts w:hint="eastAsia"/>
          <w:sz w:val="28"/>
          <w:szCs w:val="28"/>
        </w:rPr>
        <w:t>310</w:t>
      </w:r>
      <w:r w:rsidR="00836B93">
        <w:rPr>
          <w:rFonts w:hint="eastAsia"/>
          <w:sz w:val="28"/>
          <w:szCs w:val="28"/>
        </w:rPr>
        <w:t>种</w:t>
      </w:r>
      <w:r w:rsidR="00676C28">
        <w:rPr>
          <w:rFonts w:hint="eastAsia"/>
          <w:sz w:val="28"/>
          <w:szCs w:val="28"/>
        </w:rPr>
        <w:t>药，顶层可设存放药品的空间，用可以左右推拉的玻璃门封住。</w:t>
      </w:r>
    </w:p>
    <w:p w:rsidR="00AF5A53" w:rsidRDefault="00AF5A53" w:rsidP="00715B2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中药台：由横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个斗，竖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个斗组成，两面相对摆放，共</w:t>
      </w:r>
      <w:r>
        <w:rPr>
          <w:rFonts w:hint="eastAsia"/>
          <w:sz w:val="28"/>
          <w:szCs w:val="28"/>
        </w:rPr>
        <w:t>64</w:t>
      </w:r>
      <w:r>
        <w:rPr>
          <w:rFonts w:hint="eastAsia"/>
          <w:sz w:val="28"/>
          <w:szCs w:val="28"/>
        </w:rPr>
        <w:t>个斗，均为大斗，每斗装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味药，一个台子可以放</w:t>
      </w:r>
      <w:r>
        <w:rPr>
          <w:rFonts w:hint="eastAsia"/>
          <w:sz w:val="28"/>
          <w:szCs w:val="28"/>
        </w:rPr>
        <w:t>128</w:t>
      </w:r>
      <w:r>
        <w:rPr>
          <w:rFonts w:hint="eastAsia"/>
          <w:sz w:val="28"/>
          <w:szCs w:val="28"/>
        </w:rPr>
        <w:t>种药。</w:t>
      </w:r>
    </w:p>
    <w:p w:rsidR="001F44ED" w:rsidRDefault="001F44ED" w:rsidP="00715B2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中药柜：</w:t>
      </w:r>
      <w:r w:rsidR="00B97D34">
        <w:rPr>
          <w:rFonts w:hint="eastAsia"/>
          <w:sz w:val="28"/>
          <w:szCs w:val="28"/>
        </w:rPr>
        <w:t>小斗长宽高：</w:t>
      </w:r>
      <w:r>
        <w:rPr>
          <w:rFonts w:hint="eastAsia"/>
          <w:sz w:val="28"/>
          <w:szCs w:val="28"/>
        </w:rPr>
        <w:t xml:space="preserve">18*17*12.5cm    </w:t>
      </w:r>
    </w:p>
    <w:p w:rsidR="00B97D34" w:rsidRDefault="001F44ED" w:rsidP="001F44ED">
      <w:pPr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大斗长宽高：</w:t>
      </w:r>
      <w:r>
        <w:rPr>
          <w:rFonts w:hint="eastAsia"/>
          <w:sz w:val="28"/>
          <w:szCs w:val="28"/>
        </w:rPr>
        <w:t>35.5*26.5*13cm</w:t>
      </w:r>
    </w:p>
    <w:p w:rsidR="00B97D34" w:rsidRDefault="001F44ED" w:rsidP="00715B2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中药台：</w:t>
      </w:r>
      <w:r w:rsidR="00B97D34">
        <w:rPr>
          <w:rFonts w:hint="eastAsia"/>
          <w:sz w:val="28"/>
          <w:szCs w:val="28"/>
        </w:rPr>
        <w:t>大斗长宽高：</w:t>
      </w:r>
      <w:r>
        <w:rPr>
          <w:rFonts w:hint="eastAsia"/>
          <w:sz w:val="28"/>
          <w:szCs w:val="28"/>
        </w:rPr>
        <w:t>30.5*25.5*13cm</w:t>
      </w:r>
    </w:p>
    <w:p w:rsidR="00B97D34" w:rsidRDefault="00B97D34" w:rsidP="00715B2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木头厚度：</w:t>
      </w:r>
      <w:r w:rsidR="001F44ED">
        <w:rPr>
          <w:rFonts w:hint="eastAsia"/>
          <w:sz w:val="28"/>
          <w:szCs w:val="28"/>
        </w:rPr>
        <w:t>1.1-1.5cm</w:t>
      </w:r>
    </w:p>
    <w:p w:rsidR="008821E9" w:rsidRDefault="008821E9" w:rsidP="00715B2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要求：榫卯结构，</w:t>
      </w:r>
      <w:r w:rsidR="00605E5C">
        <w:rPr>
          <w:rFonts w:hint="eastAsia"/>
          <w:sz w:val="28"/>
          <w:szCs w:val="28"/>
        </w:rPr>
        <w:t>建议使用坚固的木材，</w:t>
      </w:r>
      <w:r w:rsidR="003A2C27">
        <w:rPr>
          <w:rFonts w:hint="eastAsia"/>
          <w:sz w:val="28"/>
          <w:szCs w:val="28"/>
        </w:rPr>
        <w:t>最好</w:t>
      </w:r>
      <w:r>
        <w:rPr>
          <w:rFonts w:hint="eastAsia"/>
          <w:sz w:val="28"/>
          <w:szCs w:val="28"/>
        </w:rPr>
        <w:t>每个斗子后面</w:t>
      </w:r>
      <w:r w:rsidR="003A2C27">
        <w:rPr>
          <w:rFonts w:hint="eastAsia"/>
          <w:sz w:val="28"/>
          <w:szCs w:val="28"/>
        </w:rPr>
        <w:t>插槽</w:t>
      </w:r>
      <w:r>
        <w:rPr>
          <w:rFonts w:hint="eastAsia"/>
          <w:sz w:val="28"/>
          <w:szCs w:val="28"/>
        </w:rPr>
        <w:t>均都</w:t>
      </w:r>
      <w:r w:rsidR="003A2C27">
        <w:rPr>
          <w:rFonts w:hint="eastAsia"/>
          <w:sz w:val="28"/>
          <w:szCs w:val="28"/>
        </w:rPr>
        <w:t>多出一段</w:t>
      </w:r>
      <w:r w:rsidR="007661F2">
        <w:rPr>
          <w:rFonts w:hint="eastAsia"/>
          <w:sz w:val="28"/>
          <w:szCs w:val="28"/>
        </w:rPr>
        <w:t>（</w:t>
      </w:r>
      <w:r w:rsidR="000E4F51">
        <w:rPr>
          <w:rFonts w:hint="eastAsia"/>
          <w:sz w:val="28"/>
          <w:szCs w:val="28"/>
        </w:rPr>
        <w:t>类似</w:t>
      </w:r>
      <w:r w:rsidR="002E6FCF">
        <w:rPr>
          <w:rFonts w:hint="eastAsia"/>
          <w:sz w:val="28"/>
          <w:szCs w:val="28"/>
        </w:rPr>
        <w:t>防</w:t>
      </w:r>
      <w:r w:rsidR="000E4F51">
        <w:rPr>
          <w:rFonts w:hint="eastAsia"/>
          <w:sz w:val="28"/>
          <w:szCs w:val="28"/>
        </w:rPr>
        <w:t>药斗</w:t>
      </w:r>
      <w:r w:rsidR="007661F2">
        <w:rPr>
          <w:rFonts w:hint="eastAsia"/>
          <w:sz w:val="28"/>
          <w:szCs w:val="28"/>
        </w:rPr>
        <w:t>掉落的保护装置）</w:t>
      </w:r>
      <w:r>
        <w:rPr>
          <w:rFonts w:hint="eastAsia"/>
          <w:sz w:val="28"/>
          <w:szCs w:val="28"/>
        </w:rPr>
        <w:t>，</w:t>
      </w:r>
      <w:r w:rsidR="00836B93">
        <w:rPr>
          <w:rFonts w:hint="eastAsia"/>
          <w:sz w:val="28"/>
          <w:szCs w:val="28"/>
        </w:rPr>
        <w:t>以防抽出药斗</w:t>
      </w:r>
      <w:r w:rsidR="00C43BE5">
        <w:rPr>
          <w:rFonts w:hint="eastAsia"/>
          <w:sz w:val="28"/>
          <w:szCs w:val="28"/>
        </w:rPr>
        <w:t>过多</w:t>
      </w:r>
      <w:r w:rsidR="00836B93">
        <w:rPr>
          <w:rFonts w:hint="eastAsia"/>
          <w:sz w:val="28"/>
          <w:szCs w:val="28"/>
        </w:rPr>
        <w:t>时，整个药斗掉落，砸伤调剂人员，</w:t>
      </w:r>
      <w:r w:rsidR="0056582A">
        <w:rPr>
          <w:rFonts w:hint="eastAsia"/>
          <w:sz w:val="28"/>
          <w:szCs w:val="28"/>
        </w:rPr>
        <w:t>表面涂漆，</w:t>
      </w:r>
      <w:r w:rsidR="00836B93">
        <w:rPr>
          <w:rFonts w:hint="eastAsia"/>
          <w:sz w:val="28"/>
          <w:szCs w:val="28"/>
        </w:rPr>
        <w:t>要求环保材</w:t>
      </w:r>
      <w:r w:rsidR="0056582A">
        <w:rPr>
          <w:rFonts w:hint="eastAsia"/>
          <w:sz w:val="28"/>
          <w:szCs w:val="28"/>
        </w:rPr>
        <w:t>料</w:t>
      </w:r>
      <w:r w:rsidR="00836B93">
        <w:rPr>
          <w:rFonts w:hint="eastAsia"/>
          <w:sz w:val="28"/>
          <w:szCs w:val="28"/>
        </w:rPr>
        <w:t>，不要有</w:t>
      </w:r>
      <w:r w:rsidR="009E6418">
        <w:rPr>
          <w:rFonts w:hint="eastAsia"/>
          <w:sz w:val="28"/>
          <w:szCs w:val="28"/>
        </w:rPr>
        <w:t>刺激性</w:t>
      </w:r>
      <w:r w:rsidR="00836B93">
        <w:rPr>
          <w:rFonts w:hint="eastAsia"/>
          <w:sz w:val="28"/>
          <w:szCs w:val="28"/>
        </w:rPr>
        <w:t>异味。</w:t>
      </w:r>
      <w:bookmarkStart w:id="0" w:name="_GoBack"/>
      <w:bookmarkEnd w:id="0"/>
    </w:p>
    <w:p w:rsidR="00772BF3" w:rsidRDefault="00772BF3" w:rsidP="00715B27">
      <w:pPr>
        <w:ind w:firstLineChars="200" w:firstLine="560"/>
        <w:rPr>
          <w:sz w:val="28"/>
          <w:szCs w:val="28"/>
        </w:rPr>
      </w:pPr>
    </w:p>
    <w:p w:rsidR="00772BF3" w:rsidRDefault="00772BF3" w:rsidP="00715B27">
      <w:pPr>
        <w:ind w:firstLineChars="200" w:firstLine="560"/>
        <w:rPr>
          <w:sz w:val="28"/>
          <w:szCs w:val="28"/>
        </w:rPr>
      </w:pPr>
    </w:p>
    <w:p w:rsidR="00772BF3" w:rsidRPr="008464A3" w:rsidRDefault="00772BF3" w:rsidP="00715B27">
      <w:pPr>
        <w:ind w:firstLineChars="200" w:firstLine="560"/>
        <w:rPr>
          <w:sz w:val="28"/>
          <w:szCs w:val="28"/>
        </w:rPr>
      </w:pPr>
    </w:p>
    <w:sectPr w:rsidR="00772BF3" w:rsidRPr="008464A3" w:rsidSect="00185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B06" w:rsidRDefault="00847B06" w:rsidP="003B280F">
      <w:r>
        <w:separator/>
      </w:r>
    </w:p>
  </w:endnote>
  <w:endnote w:type="continuationSeparator" w:id="1">
    <w:p w:rsidR="00847B06" w:rsidRDefault="00847B06" w:rsidP="003B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B06" w:rsidRDefault="00847B06" w:rsidP="003B280F">
      <w:r>
        <w:separator/>
      </w:r>
    </w:p>
  </w:footnote>
  <w:footnote w:type="continuationSeparator" w:id="1">
    <w:p w:rsidR="00847B06" w:rsidRDefault="00847B06" w:rsidP="003B28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E68"/>
    <w:rsid w:val="00006EAF"/>
    <w:rsid w:val="00076B26"/>
    <w:rsid w:val="000E4F51"/>
    <w:rsid w:val="001165A0"/>
    <w:rsid w:val="00135752"/>
    <w:rsid w:val="0018589F"/>
    <w:rsid w:val="001F44ED"/>
    <w:rsid w:val="00293DCA"/>
    <w:rsid w:val="002D1FF4"/>
    <w:rsid w:val="002E6FCF"/>
    <w:rsid w:val="003A2C27"/>
    <w:rsid w:val="003B280F"/>
    <w:rsid w:val="003D5AD3"/>
    <w:rsid w:val="003F756B"/>
    <w:rsid w:val="00453E17"/>
    <w:rsid w:val="0056582A"/>
    <w:rsid w:val="00605E5C"/>
    <w:rsid w:val="00676C28"/>
    <w:rsid w:val="00715B27"/>
    <w:rsid w:val="007661F2"/>
    <w:rsid w:val="00772BF3"/>
    <w:rsid w:val="007A7EDD"/>
    <w:rsid w:val="00836B93"/>
    <w:rsid w:val="008464A3"/>
    <w:rsid w:val="00847B06"/>
    <w:rsid w:val="008628EF"/>
    <w:rsid w:val="008821E9"/>
    <w:rsid w:val="00903F52"/>
    <w:rsid w:val="00944679"/>
    <w:rsid w:val="009E6418"/>
    <w:rsid w:val="00AF5A53"/>
    <w:rsid w:val="00B54E86"/>
    <w:rsid w:val="00B97D34"/>
    <w:rsid w:val="00C43BE5"/>
    <w:rsid w:val="00D07E68"/>
    <w:rsid w:val="00DC1C67"/>
    <w:rsid w:val="00E20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2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28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2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28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65</cp:revision>
  <dcterms:created xsi:type="dcterms:W3CDTF">2024-07-10T09:15:00Z</dcterms:created>
  <dcterms:modified xsi:type="dcterms:W3CDTF">2026-07-14T02:32:00Z</dcterms:modified>
</cp:coreProperties>
</file>