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7DCCE">
      <w:pPr>
        <w:jc w:val="both"/>
        <w:rPr>
          <w:rFonts w:hint="eastAsia" w:ascii="仿宋_GB2312" w:hAnsi="仿宋_GB2312" w:eastAsia="仿宋_GB2312" w:cs="仿宋_GB2312"/>
          <w:kern w:val="2"/>
          <w:sz w:val="32"/>
          <w:szCs w:val="32"/>
          <w:lang w:val="en-US" w:eastAsia="zh-CN"/>
        </w:rPr>
      </w:pPr>
      <w:r>
        <w:rPr>
          <w:rStyle w:val="10"/>
          <w:rFonts w:hint="default" w:ascii="黑体" w:hAnsi="黑体" w:eastAsia="黑体" w:cs="黑体"/>
          <w:sz w:val="32"/>
          <w:szCs w:val="32"/>
        </w:rPr>
        <w:t>项目名称</w:t>
      </w:r>
      <w:r>
        <w:rPr>
          <w:rStyle w:val="10"/>
          <w:rFonts w:hint="eastAsia" w:ascii="黑体" w:hAnsi="黑体" w:eastAsia="黑体" w:cs="黑体"/>
          <w:sz w:val="32"/>
          <w:szCs w:val="32"/>
          <w:lang w:val="en-US" w:eastAsia="zh-CN"/>
        </w:rPr>
        <w:t>:</w:t>
      </w:r>
      <w:r>
        <w:rPr>
          <w:rFonts w:hint="eastAsia" w:ascii="仿宋_GB2312" w:hAnsi="仿宋_GB2312" w:eastAsia="仿宋_GB2312" w:cs="仿宋_GB2312"/>
          <w:kern w:val="2"/>
          <w:sz w:val="32"/>
          <w:szCs w:val="32"/>
          <w:lang w:val="en-US" w:eastAsia="zh-CN"/>
        </w:rPr>
        <w:t>眼科光学相干断层扫描仪维保服务招标参数</w:t>
      </w:r>
    </w:p>
    <w:p w14:paraId="69CE53EA">
      <w:pPr>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设备型号：RTVue XR</w:t>
      </w:r>
    </w:p>
    <w:p w14:paraId="3DBCF9C1">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Style w:val="10"/>
          <w:rFonts w:hint="default" w:ascii="黑体" w:hAnsi="黑体" w:eastAsia="黑体" w:cs="黑体"/>
          <w:sz w:val="32"/>
          <w:szCs w:val="32"/>
        </w:rPr>
      </w:pPr>
      <w:bookmarkStart w:id="0" w:name="_Toc22117"/>
      <w:r>
        <w:rPr>
          <w:rStyle w:val="10"/>
          <w:rFonts w:hint="default" w:ascii="黑体" w:hAnsi="黑体" w:eastAsia="黑体" w:cs="黑体"/>
          <w:sz w:val="32"/>
          <w:szCs w:val="32"/>
        </w:rPr>
        <w:t>投标人资格条件：</w:t>
      </w:r>
    </w:p>
    <w:p w14:paraId="77D9160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1.服务商必须是在中华人民共和国国内注册的具有合法经营资格的国内独立法人，具有相应的资质。</w:t>
      </w:r>
    </w:p>
    <w:p w14:paraId="5E3034F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2.</w:t>
      </w:r>
      <w:r>
        <w:rPr>
          <w:rFonts w:hint="eastAsia" w:ascii="仿宋" w:hAnsi="仿宋" w:eastAsia="仿宋" w:cs="仿宋"/>
          <w:bCs/>
          <w:sz w:val="32"/>
          <w:szCs w:val="32"/>
        </w:rPr>
        <w:t>响应时间要求：响应时间须≤30分钟；接获报修电话后提供突发性问题的解决措施。</w:t>
      </w:r>
    </w:p>
    <w:p w14:paraId="7A6C906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工程师到达现场时间≤</w:t>
      </w:r>
      <w:r>
        <w:rPr>
          <w:rFonts w:hint="eastAsia" w:ascii="仿宋" w:hAnsi="仿宋" w:eastAsia="仿宋" w:cs="仿宋"/>
          <w:bCs/>
          <w:sz w:val="32"/>
          <w:szCs w:val="32"/>
          <w:lang w:val="en-US" w:eastAsia="zh-CN"/>
        </w:rPr>
        <w:t>6</w:t>
      </w:r>
      <w:r>
        <w:rPr>
          <w:rFonts w:hint="eastAsia" w:ascii="仿宋" w:hAnsi="仿宋" w:eastAsia="仿宋" w:cs="仿宋"/>
          <w:bCs/>
          <w:sz w:val="32"/>
          <w:szCs w:val="32"/>
        </w:rPr>
        <w:t>小时。</w:t>
      </w:r>
    </w:p>
    <w:p w14:paraId="174D6AE4">
      <w:pPr>
        <w:rPr>
          <w:rFonts w:hint="eastAsia" w:ascii="仿宋_GB2312" w:hAnsi="仿宋_GB2312" w:eastAsia="仿宋_GB2312" w:cs="仿宋_GB2312"/>
          <w:kern w:val="2"/>
          <w:sz w:val="32"/>
          <w:szCs w:val="32"/>
          <w:lang w:val="en-US" w:eastAsia="zh-CN"/>
        </w:rPr>
      </w:pPr>
      <w:r>
        <w:rPr>
          <w:rStyle w:val="10"/>
          <w:rFonts w:hint="default" w:ascii="黑体" w:hAnsi="黑体" w:eastAsia="黑体" w:cs="黑体"/>
          <w:sz w:val="32"/>
          <w:szCs w:val="32"/>
        </w:rPr>
        <w:t>服务要求</w:t>
      </w:r>
      <w:r>
        <w:rPr>
          <w:rFonts w:hint="eastAsia" w:ascii="仿宋_GB2312" w:hAnsi="仿宋_GB2312" w:eastAsia="仿宋_GB2312" w:cs="仿宋_GB2312"/>
          <w:kern w:val="2"/>
          <w:sz w:val="32"/>
          <w:szCs w:val="32"/>
          <w:lang w:val="en-US" w:eastAsia="zh-CN"/>
        </w:rPr>
        <w:t>：整机维保。</w:t>
      </w:r>
    </w:p>
    <w:p w14:paraId="0E6E021A">
      <w:pP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1.服务期内提供无限次人工、上门服务。</w:t>
      </w:r>
    </w:p>
    <w:p w14:paraId="077D69BB">
      <w:pPr>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2.服务期内提供无限次所有零备件的维修、更换服务。</w:t>
      </w:r>
    </w:p>
    <w:p w14:paraId="0004A995">
      <w:pPr>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3.所有更换的零件保证为全新、原厂生产零件，保证其安全合法性和渠道正规性，提供相关证明文件。</w:t>
      </w:r>
    </w:p>
    <w:p w14:paraId="04D066C9">
      <w:pPr>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4.保证设备开机率达到 95%以上（按照每年 365 天计算，每超过一天，按照 1：2 赔偿或合同顺延至少 3 天）。</w:t>
      </w:r>
    </w:p>
    <w:p w14:paraId="1FE17FDC">
      <w:pPr>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5.提供现场服务。</w:t>
      </w:r>
    </w:p>
    <w:p w14:paraId="485C9B7B">
      <w:pPr>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6.提供定期点检服务</w:t>
      </w:r>
    </w:p>
    <w:p w14:paraId="0A16320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lang w:val="en-US" w:eastAsia="zh-CN"/>
        </w:rPr>
      </w:pPr>
      <w:r>
        <w:rPr>
          <w:rFonts w:hint="eastAsia" w:ascii="仿宋_GB2312" w:hAnsi="仿宋_GB2312" w:eastAsia="仿宋_GB2312" w:cs="仿宋_GB2312"/>
          <w:kern w:val="2"/>
          <w:sz w:val="32"/>
          <w:szCs w:val="32"/>
          <w:lang w:val="en-US" w:eastAsia="zh-CN"/>
        </w:rPr>
        <w:t>7.</w:t>
      </w:r>
      <w:bookmarkEnd w:id="0"/>
      <w:r>
        <w:rPr>
          <w:rFonts w:hint="eastAsia" w:ascii="仿宋" w:hAnsi="仿宋" w:eastAsia="仿宋" w:cs="仿宋"/>
          <w:bCs/>
          <w:sz w:val="32"/>
          <w:szCs w:val="32"/>
          <w:lang w:val="en-US" w:eastAsia="zh-CN"/>
        </w:rPr>
        <w:t>报修电话后提供突发性问题的解决措施及特殊紧急的合理化处理措施。（现场无法维修若需返厂维修，72小时内需提供备用机）</w:t>
      </w:r>
    </w:p>
    <w:p w14:paraId="0E532DB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8.响应时间不超过30分钟。</w:t>
      </w:r>
    </w:p>
    <w:p w14:paraId="2D1E1B8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9.需要上门服务的,6小时内上门。</w:t>
      </w:r>
    </w:p>
    <w:p w14:paraId="4E88C76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10.提供每次上门的服务记录</w:t>
      </w:r>
    </w:p>
    <w:p w14:paraId="1846C05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11.服务记录</w:t>
      </w:r>
      <w:bookmarkStart w:id="1" w:name="_GoBack"/>
      <w:bookmarkEnd w:id="1"/>
      <w:r>
        <w:rPr>
          <w:rFonts w:hint="eastAsia" w:ascii="仿宋" w:hAnsi="仿宋" w:eastAsia="仿宋" w:cs="仿宋"/>
          <w:bCs/>
          <w:sz w:val="32"/>
          <w:szCs w:val="32"/>
          <w:lang w:val="en-US" w:eastAsia="zh-CN"/>
        </w:rPr>
        <w:t>要求有服务内容及时间</w:t>
      </w:r>
    </w:p>
    <w:p w14:paraId="17FE51BA"/>
    <w:p w14:paraId="27A90ED1"/>
    <w:p w14:paraId="1C341739"/>
    <w:p w14:paraId="46FAEF1C"/>
    <w:sectPr>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865"/>
    <w:rsid w:val="00004486"/>
    <w:rsid w:val="00083162"/>
    <w:rsid w:val="00091747"/>
    <w:rsid w:val="000C531D"/>
    <w:rsid w:val="001C3968"/>
    <w:rsid w:val="00325C38"/>
    <w:rsid w:val="0040137B"/>
    <w:rsid w:val="00495C9E"/>
    <w:rsid w:val="005728FA"/>
    <w:rsid w:val="005E7A84"/>
    <w:rsid w:val="00675D0B"/>
    <w:rsid w:val="006C410A"/>
    <w:rsid w:val="00A33A9B"/>
    <w:rsid w:val="00A73865"/>
    <w:rsid w:val="00A73C59"/>
    <w:rsid w:val="00B80C3C"/>
    <w:rsid w:val="00C05455"/>
    <w:rsid w:val="00DA20AD"/>
    <w:rsid w:val="00EB179B"/>
    <w:rsid w:val="00EC0745"/>
    <w:rsid w:val="00F00DA0"/>
    <w:rsid w:val="00FA0500"/>
    <w:rsid w:val="05452235"/>
    <w:rsid w:val="0A222B45"/>
    <w:rsid w:val="0A57101C"/>
    <w:rsid w:val="18836AA1"/>
    <w:rsid w:val="21B66003"/>
    <w:rsid w:val="330B7D6A"/>
    <w:rsid w:val="369D4959"/>
    <w:rsid w:val="3F8E1B07"/>
    <w:rsid w:val="43947908"/>
    <w:rsid w:val="465A721A"/>
    <w:rsid w:val="4DE82D2A"/>
    <w:rsid w:val="527E021F"/>
    <w:rsid w:val="5DEE2A72"/>
    <w:rsid w:val="61135EB8"/>
    <w:rsid w:val="63220635"/>
    <w:rsid w:val="676309A2"/>
    <w:rsid w:val="6A196801"/>
    <w:rsid w:val="6B413622"/>
    <w:rsid w:val="6C643A6C"/>
    <w:rsid w:val="6CF13CFA"/>
    <w:rsid w:val="6F1A006A"/>
    <w:rsid w:val="6F944668"/>
    <w:rsid w:val="702A6D7B"/>
    <w:rsid w:val="779A47E6"/>
    <w:rsid w:val="7FAC155A"/>
    <w:rsid w:val="F2B6A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10"/>
    <w:qFormat/>
    <w:uiPriority w:val="0"/>
    <w:pPr>
      <w:spacing w:beforeAutospacing="1" w:after="0" w:afterAutospacing="1"/>
      <w:outlineLvl w:val="0"/>
    </w:pPr>
    <w:rPr>
      <w:rFonts w:hint="eastAsia" w:ascii="宋体" w:hAnsi="宋体" w:eastAsia="宋体"/>
      <w:b/>
      <w:bCs/>
      <w:kern w:val="44"/>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Header Char"/>
    <w:basedOn w:val="6"/>
    <w:link w:val="4"/>
    <w:qFormat/>
    <w:uiPriority w:val="99"/>
    <w:rPr>
      <w:sz w:val="18"/>
      <w:szCs w:val="18"/>
    </w:rPr>
  </w:style>
  <w:style w:type="character" w:customStyle="1" w:styleId="8">
    <w:name w:val="Footer Char"/>
    <w:basedOn w:val="6"/>
    <w:link w:val="3"/>
    <w:qFormat/>
    <w:uiPriority w:val="99"/>
    <w:rPr>
      <w:sz w:val="18"/>
      <w:szCs w:val="18"/>
    </w:rPr>
  </w:style>
  <w:style w:type="paragraph" w:customStyle="1" w:styleId="9">
    <w:name w:val="Default"/>
    <w:qFormat/>
    <w:uiPriority w:val="0"/>
    <w:pPr>
      <w:widowControl w:val="0"/>
      <w:autoSpaceDE w:val="0"/>
      <w:autoSpaceDN w:val="0"/>
      <w:adjustRightInd w:val="0"/>
      <w:spacing w:after="0" w:line="240" w:lineRule="auto"/>
    </w:pPr>
    <w:rPr>
      <w:rFonts w:ascii="宋体" w:eastAsia="宋体" w:cs="宋体" w:hAnsiTheme="minorHAnsi"/>
      <w:color w:val="000000"/>
      <w:sz w:val="24"/>
      <w:szCs w:val="24"/>
      <w:lang w:val="en-US" w:eastAsia="zh-CN" w:bidi="ar-SA"/>
    </w:rPr>
  </w:style>
  <w:style w:type="character" w:customStyle="1" w:styleId="10">
    <w:name w:val="标题 1 字符"/>
    <w:link w:val="2"/>
    <w:qFormat/>
    <w:uiPriority w:val="0"/>
    <w:rPr>
      <w:rFonts w:hint="eastAsia" w:ascii="宋体" w:hAnsi="宋体" w:eastAsia="宋体"/>
      <w:b/>
      <w:bCs/>
      <w:kern w:val="44"/>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Philips</Company>
  <Pages>2</Pages>
  <Words>423</Words>
  <Characters>454</Characters>
  <Lines>3</Lines>
  <Paragraphs>1</Paragraphs>
  <TotalTime>7</TotalTime>
  <ScaleCrop>false</ScaleCrop>
  <LinksUpToDate>false</LinksUpToDate>
  <CharactersWithSpaces>466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2023-04-07T12:07:00Z</dcterms:created>
  <dc:creator>Liu, Harry Zn</dc:creator>
  <cp:lastModifiedBy>笑一笑</cp:lastModifiedBy>
  <dcterms:modified xsi:type="dcterms:W3CDTF">2026-05-29T02:39:41Z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25A5224D4EF060BA865A2B67FFA0ED57_42</vt:lpwstr>
  </property>
  <property fmtid="{D5CDD505-2E9C-101B-9397-08002B2CF9AE}" pid="4" name="KSOTemplateDocerSaveRecord">
    <vt:lpwstr>eyJoZGlkIjoiZjAyZTlmOTZiODk1Zjc3MTM3Y2I0NjZjYTY2NmY5ZmIiLCJ1c2VySWQiOiI2MTM3Nzg1ODIifQ==</vt:lpwstr>
  </property>
</Properties>
</file>