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3C1F" w14:textId="497FB932" w:rsidR="005A78AD" w:rsidRDefault="00000000">
      <w:pPr>
        <w:ind w:firstLineChars="500" w:firstLine="1606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C座三层东药库</w:t>
      </w:r>
      <w:r w:rsidR="00D400E4">
        <w:rPr>
          <w:rFonts w:ascii="宋体" w:eastAsia="宋体" w:hAnsi="宋体" w:cs="宋体" w:hint="eastAsia"/>
          <w:b/>
          <w:bCs/>
          <w:sz w:val="32"/>
          <w:szCs w:val="32"/>
        </w:rPr>
        <w:t>建设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冷库招标要求</w:t>
      </w:r>
    </w:p>
    <w:p w14:paraId="67D97332" w14:textId="77777777" w:rsidR="005A78AD" w:rsidRDefault="005A78AD">
      <w:pPr>
        <w:ind w:left="120"/>
        <w:rPr>
          <w:b/>
          <w:bCs/>
          <w:sz w:val="24"/>
        </w:rPr>
      </w:pPr>
    </w:p>
    <w:p w14:paraId="52529C84" w14:textId="77777777" w:rsidR="005A78AD" w:rsidRDefault="00000000" w:rsidP="00F65026">
      <w:pPr>
        <w:numPr>
          <w:ilvl w:val="0"/>
          <w:numId w:val="1"/>
        </w:numPr>
        <w:spacing w:line="440" w:lineRule="exact"/>
        <w:ind w:left="200" w:firstLineChars="8" w:firstLine="2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招标要求：</w:t>
      </w:r>
    </w:p>
    <w:p w14:paraId="66BBF1EF" w14:textId="35782100" w:rsidR="005A78AD" w:rsidRDefault="00000000" w:rsidP="00F65026">
      <w:pPr>
        <w:numPr>
          <w:ilvl w:val="0"/>
          <w:numId w:val="2"/>
        </w:numPr>
        <w:spacing w:line="440" w:lineRule="exact"/>
        <w:ind w:left="210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容积：冷库面积</w:t>
      </w:r>
      <w:r w:rsidR="00C80EEE">
        <w:rPr>
          <w:rFonts w:ascii="宋体" w:eastAsia="宋体" w:hAnsi="宋体" w:cs="宋体" w:hint="eastAsia"/>
          <w:sz w:val="28"/>
          <w:szCs w:val="28"/>
        </w:rPr>
        <w:t>≥</w:t>
      </w:r>
      <w:r>
        <w:rPr>
          <w:rFonts w:ascii="宋体" w:eastAsia="宋体" w:hAnsi="宋体" w:cs="宋体" w:hint="eastAsia"/>
          <w:sz w:val="28"/>
          <w:szCs w:val="28"/>
        </w:rPr>
        <w:t>20m³。</w:t>
      </w:r>
    </w:p>
    <w:p w14:paraId="7FE19ADB" w14:textId="57D437E0" w:rsidR="005A78AD" w:rsidRDefault="00000000" w:rsidP="00F65026">
      <w:pPr>
        <w:numPr>
          <w:ilvl w:val="0"/>
          <w:numId w:val="2"/>
        </w:numPr>
        <w:spacing w:line="440" w:lineRule="exact"/>
        <w:ind w:left="21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温度要求: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</w:t>
      </w:r>
      <w:r w:rsidR="007C6251" w:rsidRPr="00065096">
        <w:rPr>
          <w:rFonts w:ascii="宋体" w:eastAsia="宋体" w:hAnsi="宋体" w:cs="宋体" w:hint="eastAsia"/>
          <w:sz w:val="28"/>
          <w:szCs w:val="28"/>
        </w:rPr>
        <w:t>运行温度稳定维持在 2-8℃，温度波动范围≤±0.5℃，具备高精度温控系统，支持实时温度监测与数据记录。</w:t>
      </w:r>
    </w:p>
    <w:p w14:paraId="2BFB6C5E" w14:textId="0DE796D6" w:rsidR="00E61507" w:rsidRDefault="00E61507" w:rsidP="00F65026">
      <w:pPr>
        <w:numPr>
          <w:ilvl w:val="0"/>
          <w:numId w:val="2"/>
        </w:numPr>
        <w:spacing w:line="440" w:lineRule="exact"/>
        <w:ind w:left="210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配备智能的报警通知设备。</w:t>
      </w:r>
    </w:p>
    <w:p w14:paraId="1560ACDE" w14:textId="77777777" w:rsidR="005A78AD" w:rsidRDefault="00000000" w:rsidP="00F65026">
      <w:pPr>
        <w:numPr>
          <w:ilvl w:val="0"/>
          <w:numId w:val="1"/>
        </w:numPr>
        <w:spacing w:line="440" w:lineRule="exact"/>
        <w:ind w:left="120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资质要求：</w:t>
      </w:r>
    </w:p>
    <w:p w14:paraId="3E8D4433" w14:textId="77777777" w:rsidR="005A78AD" w:rsidRDefault="00000000" w:rsidP="00F65026">
      <w:pPr>
        <w:numPr>
          <w:ilvl w:val="0"/>
          <w:numId w:val="3"/>
        </w:numPr>
        <w:spacing w:line="440" w:lineRule="exact"/>
        <w:ind w:left="240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具备家电、电器安装、维修相关资质营业执照。</w:t>
      </w:r>
    </w:p>
    <w:p w14:paraId="4053C4FE" w14:textId="77777777" w:rsidR="005A78AD" w:rsidRDefault="00000000" w:rsidP="00F65026">
      <w:pPr>
        <w:numPr>
          <w:ilvl w:val="0"/>
          <w:numId w:val="3"/>
        </w:numPr>
        <w:spacing w:line="440" w:lineRule="exact"/>
        <w:ind w:left="240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近三年在经营活动中没有重大违法记录的书面声明。</w:t>
      </w:r>
    </w:p>
    <w:p w14:paraId="162959C1" w14:textId="77777777" w:rsidR="005A78AD" w:rsidRDefault="00000000" w:rsidP="00F65026">
      <w:pPr>
        <w:spacing w:line="440" w:lineRule="exact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三、施工要求： </w:t>
      </w:r>
    </w:p>
    <w:p w14:paraId="2726EEF4" w14:textId="77777777" w:rsidR="005A78AD" w:rsidRDefault="00000000" w:rsidP="00F65026">
      <w:pPr>
        <w:numPr>
          <w:ilvl w:val="0"/>
          <w:numId w:val="4"/>
        </w:numPr>
        <w:spacing w:line="440" w:lineRule="exact"/>
        <w:ind w:left="240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由于施工单位的原因造成的工期延误、所有损失（包括罚款）均有施工单位承担。</w:t>
      </w:r>
    </w:p>
    <w:p w14:paraId="47D93FFD" w14:textId="77777777" w:rsidR="005A78AD" w:rsidRDefault="00000000" w:rsidP="00F65026">
      <w:pPr>
        <w:numPr>
          <w:ilvl w:val="0"/>
          <w:numId w:val="4"/>
        </w:numPr>
        <w:spacing w:line="440" w:lineRule="exact"/>
        <w:ind w:left="240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质量要求：安装材料符合国家相关标准规定。满足《冷库施工及验收标准》GB51440-2021。</w:t>
      </w:r>
    </w:p>
    <w:p w14:paraId="47E4F680" w14:textId="2CA11018" w:rsidR="0025408B" w:rsidRDefault="00000000" w:rsidP="00F65026">
      <w:pPr>
        <w:numPr>
          <w:ilvl w:val="0"/>
          <w:numId w:val="4"/>
        </w:numPr>
        <w:spacing w:line="440" w:lineRule="exact"/>
        <w:ind w:left="240"/>
        <w:jc w:val="left"/>
        <w:rPr>
          <w:rFonts w:asciiTheme="minorEastAsia" w:hAnsiTheme="minorEastAsia" w:cs="宋体"/>
          <w:sz w:val="28"/>
          <w:szCs w:val="28"/>
        </w:rPr>
      </w:pPr>
      <w:r w:rsidRPr="00FA5DF5">
        <w:rPr>
          <w:rFonts w:ascii="宋体" w:eastAsia="宋体" w:hAnsi="宋体" w:cs="宋体" w:hint="eastAsia"/>
          <w:sz w:val="28"/>
          <w:szCs w:val="28"/>
        </w:rPr>
        <w:t>施工单位应为所有进场人员办理保险，如发生安全事故，一切责</w:t>
      </w:r>
      <w:r w:rsidRPr="00FA5DF5">
        <w:rPr>
          <w:rFonts w:asciiTheme="minorEastAsia" w:hAnsiTheme="minorEastAsia" w:cs="宋体" w:hint="eastAsia"/>
          <w:sz w:val="28"/>
          <w:szCs w:val="28"/>
        </w:rPr>
        <w:t>任由施工单位承担。</w:t>
      </w:r>
    </w:p>
    <w:p w14:paraId="4F9C0856" w14:textId="552DA188" w:rsidR="0025408B" w:rsidRPr="0025408B" w:rsidRDefault="00FA5DF5" w:rsidP="00F65026">
      <w:pPr>
        <w:numPr>
          <w:ilvl w:val="0"/>
          <w:numId w:val="4"/>
        </w:numPr>
        <w:spacing w:line="440" w:lineRule="exact"/>
        <w:ind w:left="240"/>
        <w:jc w:val="left"/>
        <w:rPr>
          <w:rFonts w:asciiTheme="minorEastAsia" w:hAnsiTheme="minorEastAsia" w:cs="宋体" w:hint="eastAsia"/>
          <w:sz w:val="28"/>
          <w:szCs w:val="28"/>
        </w:rPr>
      </w:pPr>
      <w:r w:rsidRPr="00FA5DF5">
        <w:rPr>
          <w:rFonts w:asciiTheme="minorEastAsia" w:hAnsiTheme="minorEastAsia" w:cs="Segoe UI" w:hint="eastAsia"/>
          <w:kern w:val="0"/>
          <w:sz w:val="28"/>
          <w:szCs w:val="28"/>
          <w:shd w:val="clear" w:color="auto" w:fill="FFFFFF"/>
        </w:rPr>
        <w:t>材质要求</w:t>
      </w:r>
      <w:r>
        <w:rPr>
          <w:rFonts w:asciiTheme="minorEastAsia" w:hAnsiTheme="minorEastAsia" w:cs="宋体" w:hint="eastAsia"/>
          <w:sz w:val="28"/>
          <w:szCs w:val="28"/>
        </w:rPr>
        <w:t>：</w:t>
      </w:r>
      <w:r w:rsidR="0025408B" w:rsidRPr="0025408B">
        <w:rPr>
          <w:rFonts w:asciiTheme="minorEastAsia" w:hAnsiTheme="minorEastAsia" w:cs="Segoe UI" w:hint="eastAsia"/>
          <w:kern w:val="0"/>
          <w:sz w:val="28"/>
          <w:szCs w:val="28"/>
          <w:shd w:val="clear" w:color="auto" w:fill="FFFFFF"/>
        </w:rPr>
        <w:t>库板：双面彩钢/不锈钢聚氨酯板（单面厚度≥0.5mm，芯材密度≥40kg/m</w:t>
      </w:r>
      <w:r w:rsidR="0025408B" w:rsidRPr="0025408B">
        <w:rPr>
          <w:rFonts w:asciiTheme="minorEastAsia" w:hAnsiTheme="minorEastAsia" w:cs="Calibri"/>
          <w:kern w:val="0"/>
          <w:sz w:val="28"/>
          <w:szCs w:val="28"/>
          <w:shd w:val="clear" w:color="auto" w:fill="FFFFFF"/>
        </w:rPr>
        <w:t>³</w:t>
      </w:r>
      <w:r w:rsidR="0025408B" w:rsidRPr="0025408B">
        <w:rPr>
          <w:rFonts w:asciiTheme="minorEastAsia" w:hAnsiTheme="minorEastAsia" w:cs="仿宋_GB2312" w:hint="eastAsia"/>
          <w:kern w:val="0"/>
          <w:sz w:val="28"/>
          <w:szCs w:val="28"/>
          <w:shd w:val="clear" w:color="auto" w:fill="FFFFFF"/>
        </w:rPr>
        <w:t>，冷藏库板厚≥</w:t>
      </w:r>
      <w:r w:rsidR="0025408B" w:rsidRPr="0025408B">
        <w:rPr>
          <w:rFonts w:asciiTheme="minorEastAsia" w:hAnsiTheme="minorEastAsia" w:cs="Segoe UI" w:hint="eastAsia"/>
          <w:kern w:val="0"/>
          <w:sz w:val="28"/>
          <w:szCs w:val="28"/>
          <w:shd w:val="clear" w:color="auto" w:fill="FFFFFF"/>
        </w:rPr>
        <w:t>100mm），阻燃等级≥B1 级（需提供防火检测报告）</w:t>
      </w:r>
      <w:r w:rsidR="0016314E">
        <w:rPr>
          <w:rFonts w:asciiTheme="minorEastAsia" w:hAnsiTheme="minorEastAsia" w:cs="Segoe UI" w:hint="eastAsia"/>
          <w:kern w:val="0"/>
          <w:sz w:val="28"/>
          <w:szCs w:val="28"/>
          <w:shd w:val="clear" w:color="auto" w:fill="FFFFFF"/>
        </w:rPr>
        <w:t>；</w:t>
      </w:r>
      <w:r w:rsidR="0025408B" w:rsidRPr="0025408B">
        <w:rPr>
          <w:rFonts w:asciiTheme="minorEastAsia" w:hAnsiTheme="minorEastAsia" w:cs="Segoe UI" w:hint="eastAsia"/>
          <w:kern w:val="0"/>
          <w:sz w:val="28"/>
          <w:szCs w:val="28"/>
          <w:shd w:val="clear" w:color="auto" w:fill="FFFFFF"/>
        </w:rPr>
        <w:t>制冷机组：冷藏（</w:t>
      </w:r>
      <w:r w:rsidR="0025408B" w:rsidRPr="00FA5DF5">
        <w:rPr>
          <w:rFonts w:asciiTheme="minorEastAsia" w:hAnsiTheme="minorEastAsia" w:cs="Segoe UI" w:hint="eastAsia"/>
          <w:kern w:val="0"/>
          <w:sz w:val="28"/>
          <w:szCs w:val="28"/>
          <w:shd w:val="clear" w:color="auto" w:fill="FFFFFF"/>
        </w:rPr>
        <w:t>5</w:t>
      </w:r>
      <w:r w:rsidR="0025408B" w:rsidRPr="0025408B">
        <w:rPr>
          <w:rFonts w:asciiTheme="minorEastAsia" w:hAnsiTheme="minorEastAsia" w:cs="Segoe UI" w:hint="eastAsia"/>
          <w:kern w:val="0"/>
          <w:sz w:val="28"/>
          <w:szCs w:val="28"/>
          <w:shd w:val="clear" w:color="auto" w:fill="FFFFFF"/>
        </w:rPr>
        <w:t xml:space="preserve"> </w:t>
      </w:r>
      <w:proofErr w:type="gramStart"/>
      <w:r w:rsidR="0025408B" w:rsidRPr="0025408B">
        <w:rPr>
          <w:rFonts w:asciiTheme="minorEastAsia" w:hAnsiTheme="minorEastAsia" w:cs="Segoe UI" w:hint="eastAsia"/>
          <w:kern w:val="0"/>
          <w:sz w:val="28"/>
          <w:szCs w:val="28"/>
          <w:shd w:val="clear" w:color="auto" w:fill="FFFFFF"/>
        </w:rPr>
        <w:t>匹</w:t>
      </w:r>
      <w:r w:rsidR="0016314E" w:rsidRPr="0025408B">
        <w:rPr>
          <w:rFonts w:asciiTheme="minorEastAsia" w:hAnsiTheme="minorEastAsia" w:cs="Segoe UI" w:hint="eastAsia"/>
          <w:kern w:val="0"/>
          <w:sz w:val="28"/>
          <w:szCs w:val="28"/>
          <w:shd w:val="clear" w:color="auto" w:fill="FFFFFF"/>
        </w:rPr>
        <w:t>高静</w:t>
      </w:r>
      <w:proofErr w:type="gramEnd"/>
      <w:r w:rsidR="0016314E" w:rsidRPr="0025408B">
        <w:rPr>
          <w:rFonts w:asciiTheme="minorEastAsia" w:hAnsiTheme="minorEastAsia" w:cs="Segoe UI" w:hint="eastAsia"/>
          <w:kern w:val="0"/>
          <w:sz w:val="28"/>
          <w:szCs w:val="28"/>
          <w:shd w:val="clear" w:color="auto" w:fill="FFFFFF"/>
        </w:rPr>
        <w:t>音</w:t>
      </w:r>
      <w:r w:rsidR="0025408B" w:rsidRPr="0025408B">
        <w:rPr>
          <w:rFonts w:asciiTheme="minorEastAsia" w:hAnsiTheme="minorEastAsia" w:cs="Segoe UI" w:hint="eastAsia"/>
          <w:kern w:val="0"/>
          <w:sz w:val="28"/>
          <w:szCs w:val="28"/>
          <w:shd w:val="clear" w:color="auto" w:fill="FFFFFF"/>
        </w:rPr>
        <w:t>压缩机）</w:t>
      </w:r>
    </w:p>
    <w:p w14:paraId="4F706C5B" w14:textId="25FFF75F" w:rsidR="005A78AD" w:rsidRDefault="00000000" w:rsidP="00F65026">
      <w:pPr>
        <w:spacing w:line="440" w:lineRule="exact"/>
        <w:ind w:leftChars="70" w:left="147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</w:t>
      </w:r>
      <w:r w:rsidR="0016314E" w:rsidRPr="0016314E">
        <w:rPr>
          <w:rFonts w:ascii="宋体" w:eastAsia="宋体" w:hAnsi="宋体" w:cs="宋体" w:hint="eastAsia"/>
          <w:sz w:val="28"/>
          <w:szCs w:val="28"/>
        </w:rPr>
        <w:t xml:space="preserve">整体工程（含设备、安装、配件）质保期为 </w:t>
      </w:r>
      <w:r w:rsidR="0016314E">
        <w:rPr>
          <w:rFonts w:ascii="宋体" w:eastAsia="宋体" w:hAnsi="宋体" w:cs="宋体" w:hint="eastAsia"/>
          <w:sz w:val="28"/>
          <w:szCs w:val="28"/>
        </w:rPr>
        <w:t>1</w:t>
      </w:r>
      <w:r w:rsidR="0016314E" w:rsidRPr="0016314E">
        <w:rPr>
          <w:rFonts w:ascii="宋体" w:eastAsia="宋体" w:hAnsi="宋体" w:cs="宋体" w:hint="eastAsia"/>
          <w:sz w:val="28"/>
          <w:szCs w:val="28"/>
        </w:rPr>
        <w:t xml:space="preserve"> 年，质保期内提供免费维修、故障处理及零部件更换服务。</w:t>
      </w:r>
    </w:p>
    <w:p w14:paraId="10D121BB" w14:textId="77777777" w:rsidR="005A78AD" w:rsidRDefault="00000000" w:rsidP="00F65026">
      <w:pPr>
        <w:numPr>
          <w:ilvl w:val="0"/>
          <w:numId w:val="5"/>
        </w:numPr>
        <w:spacing w:line="440" w:lineRule="exact"/>
        <w:ind w:left="0" w:firstLineChars="53" w:firstLine="149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工期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及账期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>：</w:t>
      </w:r>
    </w:p>
    <w:p w14:paraId="76108486" w14:textId="77777777" w:rsidR="005A78AD" w:rsidRDefault="00000000" w:rsidP="00F65026">
      <w:pPr>
        <w:numPr>
          <w:ilvl w:val="0"/>
          <w:numId w:val="6"/>
        </w:numPr>
        <w:spacing w:line="440" w:lineRule="exact"/>
        <w:ind w:leftChars="145" w:left="304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工期：自开工日期起30天内完成。 </w:t>
      </w:r>
    </w:p>
    <w:p w14:paraId="4D008E2E" w14:textId="00D57AFE" w:rsidR="005A78AD" w:rsidRDefault="00000000" w:rsidP="00F65026">
      <w:pPr>
        <w:spacing w:line="440" w:lineRule="exact"/>
        <w:ind w:firstLineChars="100" w:firstLine="280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2.施工款：支付账期1年。</w:t>
      </w:r>
    </w:p>
    <w:sectPr w:rsidR="005A7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FC5C02"/>
    <w:multiLevelType w:val="singleLevel"/>
    <w:tmpl w:val="89FC5C0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8D1C746F"/>
    <w:multiLevelType w:val="singleLevel"/>
    <w:tmpl w:val="8D1C746F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" w15:restartNumberingAfterBreak="0">
    <w:nsid w:val="8E316C46"/>
    <w:multiLevelType w:val="singleLevel"/>
    <w:tmpl w:val="8E316C4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E5A91FA3"/>
    <w:multiLevelType w:val="singleLevel"/>
    <w:tmpl w:val="E5A91FA3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EBFD2954"/>
    <w:multiLevelType w:val="singleLevel"/>
    <w:tmpl w:val="EBFD2954"/>
    <w:lvl w:ilvl="0">
      <w:start w:val="5"/>
      <w:numFmt w:val="chineseCounting"/>
      <w:suff w:val="nothing"/>
      <w:lvlText w:val="%1、"/>
      <w:lvlJc w:val="left"/>
      <w:pPr>
        <w:ind w:left="240" w:firstLine="0"/>
      </w:pPr>
      <w:rPr>
        <w:rFonts w:hint="eastAsia"/>
      </w:rPr>
    </w:lvl>
  </w:abstractNum>
  <w:abstractNum w:abstractNumId="5" w15:restartNumberingAfterBreak="0">
    <w:nsid w:val="03EA4995"/>
    <w:multiLevelType w:val="singleLevel"/>
    <w:tmpl w:val="E5A91FA3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25CBEBC1"/>
    <w:multiLevelType w:val="singleLevel"/>
    <w:tmpl w:val="25CBEBC1"/>
    <w:lvl w:ilvl="0">
      <w:start w:val="1"/>
      <w:numFmt w:val="decimal"/>
      <w:suff w:val="space"/>
      <w:lvlText w:val="%1."/>
      <w:lvlJc w:val="left"/>
    </w:lvl>
  </w:abstractNum>
  <w:num w:numId="1" w16cid:durableId="1964993297">
    <w:abstractNumId w:val="2"/>
  </w:num>
  <w:num w:numId="2" w16cid:durableId="55469576">
    <w:abstractNumId w:val="6"/>
  </w:num>
  <w:num w:numId="3" w16cid:durableId="691956246">
    <w:abstractNumId w:val="0"/>
  </w:num>
  <w:num w:numId="4" w16cid:durableId="684288986">
    <w:abstractNumId w:val="3"/>
  </w:num>
  <w:num w:numId="5" w16cid:durableId="1709840310">
    <w:abstractNumId w:val="4"/>
  </w:num>
  <w:num w:numId="6" w16cid:durableId="1701392448">
    <w:abstractNumId w:val="1"/>
  </w:num>
  <w:num w:numId="7" w16cid:durableId="303703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8AD"/>
    <w:rsid w:val="00036B38"/>
    <w:rsid w:val="00065096"/>
    <w:rsid w:val="0016314E"/>
    <w:rsid w:val="00236FC5"/>
    <w:rsid w:val="0025408B"/>
    <w:rsid w:val="005A78AD"/>
    <w:rsid w:val="007C6251"/>
    <w:rsid w:val="00897910"/>
    <w:rsid w:val="00C80EEE"/>
    <w:rsid w:val="00D400E4"/>
    <w:rsid w:val="00E61507"/>
    <w:rsid w:val="00F65026"/>
    <w:rsid w:val="00FA5DF5"/>
    <w:rsid w:val="1ECD088F"/>
    <w:rsid w:val="7DB8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A75FE"/>
  <w15:docId w15:val="{DB213BC5-FD6B-43F8-B889-03A1CA1A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</Words>
  <Characters>252</Characters>
  <Application>Microsoft Office Word</Application>
  <DocSecurity>0</DocSecurity>
  <Lines>18</Lines>
  <Paragraphs>24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86138</dc:creator>
  <cp:lastModifiedBy>新城 王</cp:lastModifiedBy>
  <cp:revision>10</cp:revision>
  <dcterms:created xsi:type="dcterms:W3CDTF">2014-10-29T12:08:00Z</dcterms:created>
  <dcterms:modified xsi:type="dcterms:W3CDTF">2025-12-26T03:22:00Z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eyJoZGlkIjoiNzhhODM1ZmQxMTRkNGJmNjkzNDA4NjlhNjM3NmI3MjQiLCJ1c2VySWQiOiIxMDM1MTY3MDE3In0=</vt:lpwstr>
  </property>
  <property fmtid="{D5CDD505-2E9C-101B-9397-08002B2CF9AE}" pid="4" name="ICV">
    <vt:lpwstr>158E78D8271146A0B706090922B85A81_12</vt:lpwstr>
  </property>
</Properties>
</file>