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D853E">
      <w:pPr>
        <w:jc w:val="center"/>
      </w:pPr>
    </w:p>
    <w:p w14:paraId="232AD869">
      <w:pPr>
        <w:pStyle w:val="8"/>
        <w:keepNext w:val="0"/>
        <w:keepLines w:val="0"/>
        <w:pageBreakBefore w:val="0"/>
        <w:widowControl/>
        <w:kinsoku/>
        <w:wordWrap/>
        <w:overflowPunct/>
        <w:topLinePunct w:val="0"/>
        <w:autoSpaceDE/>
        <w:autoSpaceDN/>
        <w:bidi w:val="0"/>
        <w:adjustRightInd w:val="0"/>
        <w:snapToGrid w:val="0"/>
        <w:spacing w:line="560" w:lineRule="exact"/>
        <w:ind w:left="642" w:leftChars="146" w:hanging="321" w:hangingChars="100"/>
        <w:textAlignment w:val="auto"/>
        <w:rPr>
          <w:rFonts w:hint="eastAsia" w:ascii="仿宋" w:hAnsi="仿宋" w:eastAsia="仿宋" w:cs="仿宋"/>
          <w:bCs/>
          <w:sz w:val="32"/>
          <w:szCs w:val="32"/>
        </w:rPr>
      </w:pPr>
      <w:bookmarkStart w:id="0" w:name="_Toc27857"/>
      <w:r>
        <w:rPr>
          <w:rStyle w:val="17"/>
          <w:rFonts w:hint="default" w:ascii="黑体" w:hAnsi="黑体" w:eastAsia="黑体" w:cs="黑体"/>
          <w:sz w:val="32"/>
          <w:szCs w:val="32"/>
        </w:rPr>
        <w:t>项目名称：</w:t>
      </w:r>
      <w:bookmarkEnd w:id="0"/>
      <w:r>
        <w:rPr>
          <w:rFonts w:hint="eastAsia" w:ascii="仿宋" w:hAnsi="仿宋" w:eastAsia="仿宋" w:cs="仿宋"/>
          <w:bCs/>
          <w:sz w:val="32"/>
          <w:szCs w:val="32"/>
        </w:rPr>
        <w:t>超声科彩超维修项目</w:t>
      </w:r>
    </w:p>
    <w:p w14:paraId="3DBCF9C1">
      <w:pPr>
        <w:keepNext w:val="0"/>
        <w:keepLines w:val="0"/>
        <w:pageBreakBefore w:val="0"/>
        <w:widowControl/>
        <w:kinsoku/>
        <w:wordWrap/>
        <w:overflowPunct/>
        <w:topLinePunct w:val="0"/>
        <w:autoSpaceDE/>
        <w:autoSpaceDN/>
        <w:bidi w:val="0"/>
        <w:adjustRightInd w:val="0"/>
        <w:snapToGrid w:val="0"/>
        <w:spacing w:line="560" w:lineRule="exact"/>
        <w:ind w:left="319" w:leftChars="145" w:firstLine="0" w:firstLineChars="0"/>
        <w:jc w:val="both"/>
        <w:textAlignment w:val="auto"/>
        <w:rPr>
          <w:rStyle w:val="17"/>
          <w:rFonts w:hint="default" w:ascii="黑体" w:hAnsi="黑体" w:eastAsia="黑体" w:cs="黑体"/>
          <w:sz w:val="32"/>
          <w:szCs w:val="32"/>
        </w:rPr>
      </w:pPr>
      <w:bookmarkStart w:id="1" w:name="_Toc22117"/>
      <w:r>
        <w:rPr>
          <w:rStyle w:val="17"/>
          <w:rFonts w:hint="default" w:ascii="黑体" w:hAnsi="黑体" w:eastAsia="黑体" w:cs="黑体"/>
          <w:sz w:val="32"/>
          <w:szCs w:val="32"/>
        </w:rPr>
        <w:t>投标人资格条件：</w:t>
      </w:r>
    </w:p>
    <w:p w14:paraId="15C631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1.服务商必须是在中华人民共和国国内注册的具有合法经营资格的国内独立法人，具有相应的资质。</w:t>
      </w:r>
    </w:p>
    <w:p w14:paraId="77D9160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2.服务商全职工程技术人员三年以上的维修经验，且不少于3人。</w:t>
      </w:r>
    </w:p>
    <w:p w14:paraId="5E3034F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响应时间要求：响应时间须≤30分钟；接获报修电话后提供突发性问题的解决措施。</w:t>
      </w:r>
    </w:p>
    <w:p w14:paraId="7A6C906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工程师到达现场时间≤4小时。</w:t>
      </w:r>
    </w:p>
    <w:p w14:paraId="3FF0B4E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5.服务商具有国内备件库≥2 个,有充足的全新备件供应，保证维修及时性，提供库房照片、赁合同复印件或库房房产证明文件复印件。</w:t>
      </w:r>
    </w:p>
    <w:p w14:paraId="41100D7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具备 400 客户服务专线电话服务系统，并有专人接听，每天开通服务时间不少于 12小时。</w:t>
      </w:r>
    </w:p>
    <w:bookmarkEnd w:id="1"/>
    <w:p w14:paraId="6B34ACB2">
      <w:pPr>
        <w:keepNext w:val="0"/>
        <w:keepLines w:val="0"/>
        <w:pageBreakBefore w:val="0"/>
        <w:widowControl/>
        <w:kinsoku/>
        <w:wordWrap/>
        <w:overflowPunct/>
        <w:topLinePunct w:val="0"/>
        <w:autoSpaceDE/>
        <w:autoSpaceDN/>
        <w:bidi w:val="0"/>
        <w:adjustRightInd w:val="0"/>
        <w:snapToGrid w:val="0"/>
        <w:spacing w:line="560" w:lineRule="exact"/>
        <w:ind w:left="321" w:hanging="321" w:hangingChars="100"/>
        <w:jc w:val="both"/>
        <w:textAlignment w:val="auto"/>
        <w:rPr>
          <w:rStyle w:val="17"/>
          <w:rFonts w:hint="default" w:ascii="黑体" w:hAnsi="黑体" w:eastAsia="黑体" w:cs="黑体"/>
          <w:sz w:val="28"/>
          <w:szCs w:val="28"/>
          <w:lang w:val="en-US" w:eastAsia="zh-CN"/>
        </w:rPr>
      </w:pPr>
      <w:bookmarkStart w:id="2" w:name="_Toc24205"/>
      <w:r>
        <w:rPr>
          <w:rStyle w:val="17"/>
          <w:rFonts w:hint="default" w:ascii="黑体" w:hAnsi="黑体" w:eastAsia="黑体" w:cs="黑体"/>
          <w:sz w:val="32"/>
          <w:szCs w:val="32"/>
        </w:rPr>
        <w:t>服务要求：</w:t>
      </w:r>
      <w:r>
        <w:rPr>
          <w:rStyle w:val="17"/>
          <w:rFonts w:hint="eastAsia" w:ascii="黑体" w:hAnsi="黑体" w:eastAsia="黑体" w:cs="黑体"/>
          <w:b w:val="0"/>
          <w:bCs w:val="0"/>
          <w:sz w:val="32"/>
          <w:szCs w:val="32"/>
          <w:lang w:val="en-US" w:eastAsia="zh-CN"/>
        </w:rPr>
        <w:t>针对</w:t>
      </w:r>
      <w:r>
        <w:rPr>
          <w:rStyle w:val="17"/>
          <w:rFonts w:hint="eastAsia" w:ascii="黑体" w:hAnsi="黑体" w:eastAsia="黑体" w:cs="黑体"/>
          <w:b w:val="0"/>
          <w:bCs w:val="0"/>
          <w:sz w:val="28"/>
          <w:szCs w:val="28"/>
          <w:lang w:val="en-US" w:eastAsia="zh-CN"/>
        </w:rPr>
        <w:tab/>
      </w:r>
      <w:r>
        <w:rPr>
          <w:rStyle w:val="17"/>
          <w:rFonts w:hint="eastAsia" w:ascii="黑体" w:hAnsi="黑体" w:eastAsia="黑体" w:cs="黑体"/>
          <w:b w:val="0"/>
          <w:bCs w:val="0"/>
          <w:sz w:val="28"/>
          <w:szCs w:val="28"/>
          <w:lang w:val="en-US" w:eastAsia="zh-CN"/>
        </w:rPr>
        <w:t>GE VoIuson E8超声诊断仪频繁死机，无法正常开机故障进行彻底维修。</w:t>
      </w:r>
      <w:bookmarkStart w:id="3" w:name="_GoBack"/>
      <w:bookmarkEnd w:id="3"/>
    </w:p>
    <w:bookmarkEnd w:id="2"/>
    <w:p w14:paraId="5ED2250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1.维修更换的配件需为</w:t>
      </w:r>
      <w:r>
        <w:rPr>
          <w:rFonts w:hint="eastAsia" w:ascii="仿宋" w:hAnsi="仿宋" w:eastAsia="仿宋" w:cs="仿宋"/>
          <w:bCs/>
          <w:sz w:val="32"/>
          <w:szCs w:val="32"/>
          <w:lang w:val="en-US" w:eastAsia="zh-CN"/>
        </w:rPr>
        <w:t>原厂</w:t>
      </w:r>
      <w:r>
        <w:rPr>
          <w:rFonts w:hint="eastAsia" w:ascii="仿宋" w:hAnsi="仿宋" w:eastAsia="仿宋" w:cs="仿宋"/>
          <w:bCs/>
          <w:sz w:val="32"/>
          <w:szCs w:val="32"/>
        </w:rPr>
        <w:t>全新配件，提供配件质量保证书，保修期限不低于</w:t>
      </w:r>
      <w:r>
        <w:rPr>
          <w:rFonts w:hint="eastAsia" w:ascii="仿宋" w:hAnsi="仿宋" w:eastAsia="仿宋" w:cs="仿宋"/>
          <w:bCs/>
          <w:sz w:val="32"/>
          <w:szCs w:val="32"/>
          <w:lang w:val="en-US" w:eastAsia="zh-CN"/>
        </w:rPr>
        <w:t>6</w:t>
      </w:r>
      <w:r>
        <w:rPr>
          <w:rFonts w:hint="eastAsia" w:ascii="仿宋" w:hAnsi="仿宋" w:eastAsia="仿宋" w:cs="仿宋"/>
          <w:bCs/>
          <w:sz w:val="32"/>
          <w:szCs w:val="32"/>
        </w:rPr>
        <w:t>个月。</w:t>
      </w:r>
    </w:p>
    <w:p w14:paraId="3EE404E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2.维修后需进行至少</w:t>
      </w:r>
      <w:r>
        <w:rPr>
          <w:rFonts w:hint="eastAsia" w:ascii="仿宋" w:hAnsi="仿宋" w:eastAsia="仿宋" w:cs="仿宋"/>
          <w:bCs/>
          <w:sz w:val="32"/>
          <w:szCs w:val="32"/>
          <w:lang w:val="en-US" w:eastAsia="zh-CN"/>
        </w:rPr>
        <w:t>7</w:t>
      </w:r>
      <w:r>
        <w:rPr>
          <w:rFonts w:hint="eastAsia" w:ascii="仿宋" w:hAnsi="仿宋" w:eastAsia="仿宋" w:cs="仿宋"/>
          <w:bCs/>
          <w:sz w:val="32"/>
          <w:szCs w:val="32"/>
        </w:rPr>
        <w:t>天的稳定性测试，确保设备运行无异常，同时提供详细维修报告（含故障原因、更换配件、测试数据等）。</w:t>
      </w:r>
    </w:p>
    <w:p w14:paraId="4C9D70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3.保证在1个工作日内完成维修</w:t>
      </w:r>
      <w:r>
        <w:rPr>
          <w:rFonts w:ascii="仿宋" w:hAnsi="仿宋" w:eastAsia="仿宋" w:cs="仿宋"/>
          <w:bCs/>
          <w:sz w:val="32"/>
          <w:szCs w:val="32"/>
        </w:rPr>
        <w:t>，避免影响临床使用。</w:t>
      </w:r>
    </w:p>
    <w:p w14:paraId="4EFB7D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4.</w:t>
      </w:r>
      <w:r>
        <w:rPr>
          <w:rFonts w:ascii="仿宋" w:hAnsi="仿宋" w:eastAsia="仿宋" w:cs="仿宋"/>
          <w:bCs/>
          <w:sz w:val="32"/>
          <w:szCs w:val="32"/>
        </w:rPr>
        <w:t>确保维修后设备各项功能（如成像质量、测量精度、血流显示等）符合原厂标准或临床使用要求，通过科室验收。</w:t>
      </w:r>
    </w:p>
    <w:p w14:paraId="210E162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5.提供7×24小时故障报修热线，接到报修后需在1小时内给出初步诊断方案。</w:t>
      </w:r>
    </w:p>
    <w:p w14:paraId="2A4AC3F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eastAsia="仿宋"/>
          <w:lang w:val="en-US" w:eastAsia="zh-CN"/>
        </w:rPr>
      </w:pPr>
      <w:r>
        <w:rPr>
          <w:rFonts w:hint="eastAsia" w:ascii="仿宋" w:hAnsi="仿宋" w:eastAsia="仿宋" w:cs="仿宋"/>
          <w:bCs/>
          <w:sz w:val="32"/>
          <w:szCs w:val="32"/>
        </w:rPr>
        <w:t>*6.维修商需提前与院方联系，沟通设</w:t>
      </w:r>
      <w:r>
        <w:rPr>
          <w:rFonts w:hint="eastAsia" w:ascii="仿宋" w:hAnsi="仿宋" w:eastAsia="仿宋" w:cs="仿宋"/>
          <w:bCs/>
          <w:sz w:val="32"/>
          <w:szCs w:val="32"/>
          <w:lang w:val="en-US" w:eastAsia="zh-CN"/>
        </w:rPr>
        <w:t>备情况</w:t>
      </w:r>
    </w:p>
    <w:sectPr>
      <w:pgSz w:w="11906" w:h="16838"/>
      <w:pgMar w:top="1134"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Zjk5NDlhZWE4YzY4MzcyNGY4NTgyYWRhMmU0Y2IifQ=="/>
  </w:docVars>
  <w:rsids>
    <w:rsidRoot w:val="00A17C1B"/>
    <w:rsid w:val="00015215"/>
    <w:rsid w:val="00030D66"/>
    <w:rsid w:val="00032D0D"/>
    <w:rsid w:val="00037A96"/>
    <w:rsid w:val="0004402A"/>
    <w:rsid w:val="000D1E80"/>
    <w:rsid w:val="001030BE"/>
    <w:rsid w:val="00113B3B"/>
    <w:rsid w:val="001221C4"/>
    <w:rsid w:val="00130A47"/>
    <w:rsid w:val="0016568C"/>
    <w:rsid w:val="001C0E06"/>
    <w:rsid w:val="001E59E2"/>
    <w:rsid w:val="001F34D2"/>
    <w:rsid w:val="00217D3D"/>
    <w:rsid w:val="00234536"/>
    <w:rsid w:val="00243C9E"/>
    <w:rsid w:val="002522B0"/>
    <w:rsid w:val="00262569"/>
    <w:rsid w:val="002651A0"/>
    <w:rsid w:val="0027712F"/>
    <w:rsid w:val="00281C1A"/>
    <w:rsid w:val="002B445E"/>
    <w:rsid w:val="002E1EBE"/>
    <w:rsid w:val="002F619A"/>
    <w:rsid w:val="00310AC9"/>
    <w:rsid w:val="0034357E"/>
    <w:rsid w:val="0035111A"/>
    <w:rsid w:val="0036278B"/>
    <w:rsid w:val="003808B4"/>
    <w:rsid w:val="003C68B1"/>
    <w:rsid w:val="003E759C"/>
    <w:rsid w:val="003F06F8"/>
    <w:rsid w:val="003F0AD2"/>
    <w:rsid w:val="003F16E7"/>
    <w:rsid w:val="004060F9"/>
    <w:rsid w:val="004222F6"/>
    <w:rsid w:val="00461807"/>
    <w:rsid w:val="004741B0"/>
    <w:rsid w:val="004B1601"/>
    <w:rsid w:val="004C2413"/>
    <w:rsid w:val="004D67BB"/>
    <w:rsid w:val="004E6C90"/>
    <w:rsid w:val="00506720"/>
    <w:rsid w:val="0051173C"/>
    <w:rsid w:val="00516E10"/>
    <w:rsid w:val="00520881"/>
    <w:rsid w:val="00527802"/>
    <w:rsid w:val="00547297"/>
    <w:rsid w:val="00557A49"/>
    <w:rsid w:val="00603187"/>
    <w:rsid w:val="0062015F"/>
    <w:rsid w:val="006757BD"/>
    <w:rsid w:val="00677BD0"/>
    <w:rsid w:val="00695116"/>
    <w:rsid w:val="006F074D"/>
    <w:rsid w:val="007045F7"/>
    <w:rsid w:val="007201CE"/>
    <w:rsid w:val="007256BC"/>
    <w:rsid w:val="00752D5E"/>
    <w:rsid w:val="0075489D"/>
    <w:rsid w:val="0079056C"/>
    <w:rsid w:val="00796350"/>
    <w:rsid w:val="007B4498"/>
    <w:rsid w:val="007B563F"/>
    <w:rsid w:val="007E1878"/>
    <w:rsid w:val="007F664F"/>
    <w:rsid w:val="0080722E"/>
    <w:rsid w:val="008A1053"/>
    <w:rsid w:val="008A565E"/>
    <w:rsid w:val="008B59C5"/>
    <w:rsid w:val="008E0964"/>
    <w:rsid w:val="008E0BAA"/>
    <w:rsid w:val="0091445B"/>
    <w:rsid w:val="00922284"/>
    <w:rsid w:val="00951960"/>
    <w:rsid w:val="00967CF4"/>
    <w:rsid w:val="00983406"/>
    <w:rsid w:val="009842E1"/>
    <w:rsid w:val="00987594"/>
    <w:rsid w:val="00993BF5"/>
    <w:rsid w:val="009E722A"/>
    <w:rsid w:val="009F51A1"/>
    <w:rsid w:val="00A0176D"/>
    <w:rsid w:val="00A17C1B"/>
    <w:rsid w:val="00A41E87"/>
    <w:rsid w:val="00A424ED"/>
    <w:rsid w:val="00A55200"/>
    <w:rsid w:val="00A63998"/>
    <w:rsid w:val="00A94BF9"/>
    <w:rsid w:val="00B0156F"/>
    <w:rsid w:val="00B02442"/>
    <w:rsid w:val="00B16922"/>
    <w:rsid w:val="00B529FB"/>
    <w:rsid w:val="00B567C8"/>
    <w:rsid w:val="00B57B36"/>
    <w:rsid w:val="00B73AF8"/>
    <w:rsid w:val="00B75138"/>
    <w:rsid w:val="00BA5A59"/>
    <w:rsid w:val="00BB319F"/>
    <w:rsid w:val="00BB585E"/>
    <w:rsid w:val="00BC03E5"/>
    <w:rsid w:val="00BD4D46"/>
    <w:rsid w:val="00BD694C"/>
    <w:rsid w:val="00BF27E5"/>
    <w:rsid w:val="00C0036A"/>
    <w:rsid w:val="00C1640E"/>
    <w:rsid w:val="00C53A38"/>
    <w:rsid w:val="00C701D9"/>
    <w:rsid w:val="00CA11FF"/>
    <w:rsid w:val="00CB7BD5"/>
    <w:rsid w:val="00CD5FD7"/>
    <w:rsid w:val="00D3675D"/>
    <w:rsid w:val="00D47352"/>
    <w:rsid w:val="00DA2C9D"/>
    <w:rsid w:val="00DB6210"/>
    <w:rsid w:val="00DE3EF7"/>
    <w:rsid w:val="00DE69A1"/>
    <w:rsid w:val="00DF78C5"/>
    <w:rsid w:val="00E526D8"/>
    <w:rsid w:val="00E64684"/>
    <w:rsid w:val="00E75C02"/>
    <w:rsid w:val="00E800C3"/>
    <w:rsid w:val="00E808F3"/>
    <w:rsid w:val="00E84966"/>
    <w:rsid w:val="00E90960"/>
    <w:rsid w:val="00EB21B4"/>
    <w:rsid w:val="00EB2D22"/>
    <w:rsid w:val="00EE13F6"/>
    <w:rsid w:val="00EE51BD"/>
    <w:rsid w:val="00EF215E"/>
    <w:rsid w:val="00F07AB7"/>
    <w:rsid w:val="00F10A12"/>
    <w:rsid w:val="00F26A41"/>
    <w:rsid w:val="00F369E5"/>
    <w:rsid w:val="00F4680F"/>
    <w:rsid w:val="00F55C14"/>
    <w:rsid w:val="00F62FE1"/>
    <w:rsid w:val="00F92C1F"/>
    <w:rsid w:val="00F943A6"/>
    <w:rsid w:val="00FA7431"/>
    <w:rsid w:val="00FB7AB3"/>
    <w:rsid w:val="00FE3C17"/>
    <w:rsid w:val="00FE5CAF"/>
    <w:rsid w:val="03DE6621"/>
    <w:rsid w:val="08A85464"/>
    <w:rsid w:val="092D2E25"/>
    <w:rsid w:val="0C2B0E14"/>
    <w:rsid w:val="0C945850"/>
    <w:rsid w:val="10014FAA"/>
    <w:rsid w:val="10C27B70"/>
    <w:rsid w:val="147026FF"/>
    <w:rsid w:val="17555861"/>
    <w:rsid w:val="197902A7"/>
    <w:rsid w:val="1AA566F7"/>
    <w:rsid w:val="1C3E30E2"/>
    <w:rsid w:val="1F1B6C6D"/>
    <w:rsid w:val="21090163"/>
    <w:rsid w:val="214E201A"/>
    <w:rsid w:val="2210107D"/>
    <w:rsid w:val="282370EA"/>
    <w:rsid w:val="28EA4F09"/>
    <w:rsid w:val="2B1971F4"/>
    <w:rsid w:val="2D6055AE"/>
    <w:rsid w:val="2D7B4196"/>
    <w:rsid w:val="2E440A2C"/>
    <w:rsid w:val="2F5615A9"/>
    <w:rsid w:val="30183F1E"/>
    <w:rsid w:val="33751688"/>
    <w:rsid w:val="34E70363"/>
    <w:rsid w:val="35F1149A"/>
    <w:rsid w:val="360A28F1"/>
    <w:rsid w:val="3720190B"/>
    <w:rsid w:val="37CF402B"/>
    <w:rsid w:val="37F76B0F"/>
    <w:rsid w:val="38012813"/>
    <w:rsid w:val="38DF51C6"/>
    <w:rsid w:val="3A606BEE"/>
    <w:rsid w:val="3A815E0A"/>
    <w:rsid w:val="3ADB1DC4"/>
    <w:rsid w:val="3CD017AA"/>
    <w:rsid w:val="3DD55132"/>
    <w:rsid w:val="422E75D1"/>
    <w:rsid w:val="45884273"/>
    <w:rsid w:val="46497A7D"/>
    <w:rsid w:val="48C742DC"/>
    <w:rsid w:val="4AC4372A"/>
    <w:rsid w:val="4C6C1422"/>
    <w:rsid w:val="4F33176F"/>
    <w:rsid w:val="4F915071"/>
    <w:rsid w:val="503229C4"/>
    <w:rsid w:val="51070161"/>
    <w:rsid w:val="511F557A"/>
    <w:rsid w:val="51335236"/>
    <w:rsid w:val="55D818D6"/>
    <w:rsid w:val="55EB4431"/>
    <w:rsid w:val="57E268D0"/>
    <w:rsid w:val="592A6B61"/>
    <w:rsid w:val="5B1F1F1D"/>
    <w:rsid w:val="5BF27EEA"/>
    <w:rsid w:val="5DFD637E"/>
    <w:rsid w:val="5E393125"/>
    <w:rsid w:val="60766518"/>
    <w:rsid w:val="623E5E17"/>
    <w:rsid w:val="63F43D7F"/>
    <w:rsid w:val="69B9635A"/>
    <w:rsid w:val="6B723889"/>
    <w:rsid w:val="6C1C5AFA"/>
    <w:rsid w:val="70AC5C9F"/>
    <w:rsid w:val="71074AEA"/>
    <w:rsid w:val="719250E0"/>
    <w:rsid w:val="71B01E8B"/>
    <w:rsid w:val="71BB412E"/>
    <w:rsid w:val="72BB35C8"/>
    <w:rsid w:val="731260C9"/>
    <w:rsid w:val="743106D8"/>
    <w:rsid w:val="74342612"/>
    <w:rsid w:val="745C4B1A"/>
    <w:rsid w:val="76450A25"/>
    <w:rsid w:val="775B7CA1"/>
    <w:rsid w:val="78632E2A"/>
    <w:rsid w:val="79D0629D"/>
    <w:rsid w:val="7A1F32A7"/>
    <w:rsid w:val="7AA229F7"/>
    <w:rsid w:val="7B6C6499"/>
    <w:rsid w:val="7EE1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7"/>
    <w:qFormat/>
    <w:uiPriority w:val="0"/>
    <w:pPr>
      <w:spacing w:beforeAutospacing="1" w:after="0" w:afterAutospacing="1"/>
      <w:outlineLvl w:val="0"/>
    </w:pPr>
    <w:rPr>
      <w:rFonts w:hint="eastAsia" w:ascii="宋体" w:hAnsi="宋体" w:eastAsia="宋体"/>
      <w:b/>
      <w:bCs/>
      <w:kern w:val="44"/>
      <w:sz w:val="48"/>
      <w:szCs w:val="48"/>
    </w:rPr>
  </w:style>
  <w:style w:type="paragraph" w:styleId="3">
    <w:name w:val="heading 2"/>
    <w:basedOn w:val="1"/>
    <w:next w:val="1"/>
    <w:link w:val="18"/>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rPr>
  </w:style>
  <w:style w:type="paragraph" w:styleId="5">
    <w:name w:val="footer"/>
    <w:basedOn w:val="1"/>
    <w:link w:val="14"/>
    <w:autoRedefine/>
    <w:qFormat/>
    <w:uiPriority w:val="0"/>
    <w:pPr>
      <w:tabs>
        <w:tab w:val="center" w:pos="4153"/>
        <w:tab w:val="right" w:pos="8306"/>
      </w:tabs>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0"/>
  </w:style>
  <w:style w:type="paragraph" w:styleId="8">
    <w:name w:val="toc 2"/>
    <w:basedOn w:val="1"/>
    <w:next w:val="1"/>
    <w:autoRedefine/>
    <w:qFormat/>
    <w:uiPriority w:val="39"/>
    <w:pPr>
      <w:ind w:left="420" w:leftChars="200"/>
    </w:pPr>
  </w:style>
  <w:style w:type="paragraph" w:styleId="9">
    <w:name w:val="Normal (Web)"/>
    <w:basedOn w:val="1"/>
    <w:autoRedefine/>
    <w:qFormat/>
    <w:uiPriority w:val="0"/>
    <w:pPr>
      <w:spacing w:beforeAutospacing="1" w:after="0" w:afterAutospacing="1"/>
    </w:pPr>
    <w:rPr>
      <w:sz w:val="24"/>
    </w:rPr>
  </w:style>
  <w:style w:type="table" w:styleId="11">
    <w:name w:val="Table Grid"/>
    <w:basedOn w:val="10"/>
    <w:qFormat/>
    <w:uiPriority w:val="0"/>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qFormat/>
    <w:uiPriority w:val="0"/>
    <w:rPr>
      <w:color w:val="0000FF"/>
      <w:u w:val="single"/>
    </w:rPr>
  </w:style>
  <w:style w:type="character" w:customStyle="1" w:styleId="14">
    <w:name w:val="页脚 字符"/>
    <w:link w:val="5"/>
    <w:autoRedefine/>
    <w:qFormat/>
    <w:uiPriority w:val="0"/>
    <w:rPr>
      <w:rFonts w:ascii="Tahoma" w:hAnsi="Tahoma" w:eastAsia="微软雅黑"/>
      <w:sz w:val="18"/>
      <w:szCs w:val="18"/>
    </w:rPr>
  </w:style>
  <w:style w:type="character" w:customStyle="1" w:styleId="15">
    <w:name w:val="页眉 字符"/>
    <w:link w:val="6"/>
    <w:qFormat/>
    <w:uiPriority w:val="0"/>
    <w:rPr>
      <w:rFonts w:ascii="Tahoma" w:hAnsi="Tahoma" w:eastAsia="微软雅黑"/>
      <w:sz w:val="18"/>
      <w:szCs w:val="18"/>
    </w:rPr>
  </w:style>
  <w:style w:type="paragraph" w:styleId="16">
    <w:name w:val="List Paragraph"/>
    <w:basedOn w:val="1"/>
    <w:autoRedefine/>
    <w:qFormat/>
    <w:uiPriority w:val="34"/>
    <w:pPr>
      <w:widowControl w:val="0"/>
      <w:adjustRightInd/>
      <w:snapToGrid/>
      <w:spacing w:after="0"/>
      <w:ind w:firstLine="420" w:firstLineChars="200"/>
      <w:jc w:val="both"/>
    </w:pPr>
    <w:rPr>
      <w:rFonts w:ascii="Times New Roman" w:hAnsi="Times New Roman" w:eastAsia="宋体"/>
      <w:kern w:val="2"/>
      <w:sz w:val="21"/>
      <w:szCs w:val="24"/>
    </w:rPr>
  </w:style>
  <w:style w:type="character" w:customStyle="1" w:styleId="17">
    <w:name w:val="标题 1 字符"/>
    <w:link w:val="2"/>
    <w:qFormat/>
    <w:uiPriority w:val="0"/>
    <w:rPr>
      <w:rFonts w:hint="eastAsia" w:ascii="宋体" w:hAnsi="宋体" w:eastAsia="宋体"/>
      <w:b/>
      <w:bCs/>
      <w:kern w:val="44"/>
      <w:sz w:val="48"/>
      <w:szCs w:val="48"/>
    </w:rPr>
  </w:style>
  <w:style w:type="character" w:customStyle="1" w:styleId="18">
    <w:name w:val="标题 2 字符"/>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495</Words>
  <Characters>521</Characters>
  <Lines>7</Lines>
  <Paragraphs>2</Paragraphs>
  <TotalTime>21</TotalTime>
  <ScaleCrop>false</ScaleCrop>
  <LinksUpToDate>false</LinksUpToDate>
  <CharactersWithSpaces>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2025-07-08T03:29:00Z</dcterms:created>
  <dc:creator>雨林木风</dc:creator>
  <cp:lastModifiedBy>漫Man</cp:lastModifiedBy>
  <dcterms:modified xsi:type="dcterms:W3CDTF">2026-02-12T01:27:27Z</dcterms:modified>
  <dc:title>北京友谊医院平谷区医院招标采购公告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A6A48A3747B046EFAFCB3ADEFA1C191A_13</vt:lpwstr>
  </property>
  <property fmtid="{D5CDD505-2E9C-101B-9397-08002B2CF9AE}" pid="4" name="KSOTemplateDocerSaveRecord">
    <vt:lpwstr>eyJoZGlkIjoiZDg1MWQ2YTZkNDY2YjdiM2Q1MjZhZDBhNGIyODQ2NDIiLCJ1c2VySWQiOiI2MTM2Mjg2NjEifQ==</vt:lpwstr>
  </property>
</Properties>
</file>