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B25A">
      <w:pPr>
        <w:jc w:val="center"/>
        <w:rPr>
          <w:sz w:val="36"/>
        </w:rPr>
      </w:pPr>
      <w:r>
        <w:rPr>
          <w:rFonts w:hint="eastAsia"/>
          <w:sz w:val="36"/>
        </w:rPr>
        <w:t>电子上消化道内窥镜（经鼻胃镜）设备参数</w:t>
      </w:r>
    </w:p>
    <w:p w14:paraId="0C718721">
      <w:pPr>
        <w:rPr>
          <w:sz w:val="28"/>
        </w:rPr>
      </w:pPr>
      <w:r>
        <w:rPr>
          <w:rFonts w:hint="eastAsia"/>
          <w:sz w:val="28"/>
        </w:rPr>
        <w:t>主要功能：</w:t>
      </w:r>
    </w:p>
    <w:p w14:paraId="0E7DA849">
      <w:pPr>
        <w:ind w:firstLine="560" w:firstLineChars="200"/>
        <w:rPr>
          <w:sz w:val="28"/>
        </w:rPr>
      </w:pPr>
      <w:r>
        <w:rPr>
          <w:rFonts w:hint="eastAsia"/>
          <w:sz w:val="28"/>
        </w:rPr>
        <w:t>经鼻胃镜是通过鼻腔进入，用于检查食管、胃及十二指肠的医学诊断方法。其特点在于镜身超细，从受检者的鼻孔进入食管，减少了对咽喉部的刺激。</w:t>
      </w:r>
    </w:p>
    <w:p w14:paraId="7EE278E3">
      <w:pPr>
        <w:rPr>
          <w:sz w:val="28"/>
        </w:rPr>
      </w:pPr>
      <w:r>
        <w:rPr>
          <w:rFonts w:hint="eastAsia"/>
          <w:sz w:val="28"/>
        </w:rPr>
        <w:t>核心参数：</w:t>
      </w:r>
    </w:p>
    <w:p w14:paraId="77D93A46">
      <w:pPr>
        <w:rPr>
          <w:sz w:val="28"/>
        </w:rPr>
      </w:pPr>
      <w:r>
        <w:rPr>
          <w:rFonts w:hint="eastAsia"/>
          <w:sz w:val="28"/>
        </w:rPr>
        <w:t>1、具有特殊光观察功能</w:t>
      </w:r>
    </w:p>
    <w:p w14:paraId="2BA3C742">
      <w:pPr>
        <w:rPr>
          <w:sz w:val="28"/>
        </w:rPr>
      </w:pPr>
      <w:r>
        <w:rPr>
          <w:rFonts w:hint="eastAsia"/>
          <w:sz w:val="28"/>
        </w:rPr>
        <w:t>2、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*</w:t>
      </w:r>
      <w:r>
        <w:rPr>
          <w:rFonts w:hint="eastAsia"/>
          <w:sz w:val="28"/>
        </w:rPr>
        <w:t>导光插头一键插拔功能，全防水设计</w:t>
      </w:r>
    </w:p>
    <w:p w14:paraId="0D4988F6">
      <w:pPr>
        <w:rPr>
          <w:sz w:val="28"/>
        </w:rPr>
      </w:pPr>
      <w:r>
        <w:rPr>
          <w:rFonts w:hint="eastAsia"/>
          <w:sz w:val="28"/>
        </w:rPr>
        <w:t>3、*视野角≥140度</w:t>
      </w:r>
    </w:p>
    <w:p w14:paraId="05ECCFA8">
      <w:pPr>
        <w:rPr>
          <w:sz w:val="28"/>
        </w:rPr>
      </w:pPr>
      <w:r>
        <w:rPr>
          <w:rFonts w:hint="eastAsia"/>
          <w:sz w:val="28"/>
        </w:rPr>
        <w:t>4、先端外径≤5.4mm, 插入部外径≤5.8mm</w:t>
      </w:r>
    </w:p>
    <w:p w14:paraId="003878F3">
      <w:pPr>
        <w:rPr>
          <w:sz w:val="28"/>
        </w:rPr>
      </w:pPr>
      <w:r>
        <w:rPr>
          <w:rFonts w:hint="eastAsia"/>
          <w:sz w:val="28"/>
        </w:rPr>
        <w:t>5、弯曲角度上≥210度，下≥90度，左≥100度，右≥100度</w:t>
      </w:r>
    </w:p>
    <w:p w14:paraId="194131EC">
      <w:pPr>
        <w:rPr>
          <w:sz w:val="28"/>
        </w:rPr>
      </w:pPr>
      <w:r>
        <w:rPr>
          <w:rFonts w:hint="eastAsia"/>
          <w:sz w:val="28"/>
        </w:rPr>
        <w:t>6、景深≥3mm-100mm</w:t>
      </w:r>
    </w:p>
    <w:p w14:paraId="74B4F4A7">
      <w:pPr>
        <w:rPr>
          <w:sz w:val="28"/>
        </w:rPr>
      </w:pPr>
      <w:r>
        <w:rPr>
          <w:rFonts w:hint="eastAsia"/>
          <w:sz w:val="28"/>
        </w:rPr>
        <w:t>7、钳子管道内径≥2.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mm</w:t>
      </w:r>
    </w:p>
    <w:p w14:paraId="38DDB59D">
      <w:pPr>
        <w:rPr>
          <w:sz w:val="28"/>
        </w:rPr>
      </w:pPr>
      <w:r>
        <w:rPr>
          <w:rFonts w:hint="eastAsia"/>
          <w:sz w:val="28"/>
        </w:rPr>
        <w:t>8、最小可视距离 ≤2mm</w:t>
      </w:r>
    </w:p>
    <w:p w14:paraId="4D8FA44D">
      <w:pPr>
        <w:rPr>
          <w:sz w:val="28"/>
        </w:rPr>
      </w:pPr>
    </w:p>
    <w:p w14:paraId="05619580">
      <w:pPr>
        <w:rPr>
          <w:sz w:val="28"/>
        </w:rPr>
      </w:pPr>
    </w:p>
    <w:p w14:paraId="5AB943BD">
      <w:pPr>
        <w:rPr>
          <w:sz w:val="28"/>
        </w:rPr>
      </w:pPr>
      <w:r>
        <w:rPr>
          <w:rFonts w:hint="eastAsia"/>
          <w:sz w:val="28"/>
        </w:rPr>
        <w:t>售后服务</w:t>
      </w:r>
    </w:p>
    <w:p w14:paraId="30670302">
      <w:pPr>
        <w:rPr>
          <w:sz w:val="28"/>
        </w:rPr>
      </w:pPr>
      <w:r>
        <w:rPr>
          <w:rFonts w:hint="eastAsia"/>
          <w:sz w:val="28"/>
        </w:rPr>
        <w:t>1、保证备件的存储并提供备件的发货，提供在线支持、现场检修、全部零备件更换。</w:t>
      </w:r>
    </w:p>
    <w:p w14:paraId="438879F0">
      <w:pPr>
        <w:rPr>
          <w:sz w:val="28"/>
        </w:rPr>
      </w:pPr>
      <w:r>
        <w:rPr>
          <w:rFonts w:hint="eastAsia"/>
          <w:sz w:val="28"/>
        </w:rPr>
        <w:t>2、所有备件保证是原厂备件并提供清晰合法的来源证明材料。</w:t>
      </w:r>
    </w:p>
    <w:p w14:paraId="598A6C92">
      <w:pPr>
        <w:rPr>
          <w:sz w:val="28"/>
        </w:rPr>
      </w:pPr>
      <w:r>
        <w:rPr>
          <w:rFonts w:hint="eastAsia"/>
          <w:sz w:val="28"/>
        </w:rPr>
        <w:t>3、提供免费维修服务热线，提供维修技术专家开展远程在线技术支持和维修诊断，及时派工程师进行指导或赴现场维修。</w:t>
      </w:r>
    </w:p>
    <w:p w14:paraId="04498F91">
      <w:pPr>
        <w:rPr>
          <w:sz w:val="28"/>
        </w:rPr>
      </w:pPr>
      <w:r>
        <w:rPr>
          <w:rFonts w:hint="eastAsia"/>
          <w:sz w:val="28"/>
        </w:rPr>
        <w:t>4、报修响应时间≤1小时；如需到场维修，到达现场时间≤8小时。</w:t>
      </w:r>
    </w:p>
    <w:p w14:paraId="16A368E5">
      <w:pPr>
        <w:rPr>
          <w:sz w:val="28"/>
        </w:rPr>
      </w:pPr>
      <w:r>
        <w:rPr>
          <w:rFonts w:hint="eastAsia"/>
          <w:sz w:val="28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4F364AC3">
      <w:pPr>
        <w:rPr>
          <w:sz w:val="28"/>
        </w:rPr>
      </w:pPr>
      <w:r>
        <w:rPr>
          <w:rFonts w:hint="eastAsia"/>
          <w:sz w:val="28"/>
        </w:rPr>
        <w:t>质保时间</w:t>
      </w:r>
    </w:p>
    <w:p w14:paraId="35B14C2B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设备经过验收后整机质保不少于3年。</w:t>
      </w:r>
    </w:p>
    <w:p w14:paraId="1B7E6B62">
      <w:pPr>
        <w:rPr>
          <w:sz w:val="28"/>
        </w:rPr>
      </w:pPr>
      <w:r>
        <w:rPr>
          <w:rFonts w:hint="eastAsia"/>
          <w:sz w:val="28"/>
        </w:rPr>
        <w:t>保修起算日</w:t>
      </w:r>
    </w:p>
    <w:p w14:paraId="0EA2AE25">
      <w:pPr>
        <w:rPr>
          <w:sz w:val="28"/>
        </w:rPr>
      </w:pPr>
      <w:r>
        <w:rPr>
          <w:rFonts w:hint="eastAsia"/>
          <w:sz w:val="28"/>
        </w:rPr>
        <w:t>1、自设备验收合格之日起。</w:t>
      </w:r>
    </w:p>
    <w:p w14:paraId="57878051">
      <w:pPr>
        <w:tabs>
          <w:tab w:val="left" w:pos="6180"/>
        </w:tabs>
        <w:ind w:firstLine="4760" w:firstLineChars="1700"/>
        <w:rPr>
          <w:sz w:val="28"/>
        </w:rPr>
      </w:pPr>
    </w:p>
    <w:p w14:paraId="123134CC">
      <w:pPr>
        <w:tabs>
          <w:tab w:val="left" w:pos="6180"/>
        </w:tabs>
        <w:ind w:firstLine="4250" w:firstLineChars="1518"/>
        <w:rPr>
          <w:sz w:val="28"/>
        </w:rPr>
      </w:pPr>
      <w:r>
        <w:rPr>
          <w:rFonts w:hint="eastAsia"/>
          <w:sz w:val="28"/>
        </w:rPr>
        <w:t>消化内科：</w:t>
      </w:r>
    </w:p>
    <w:p w14:paraId="40647FE6">
      <w:pPr>
        <w:tabs>
          <w:tab w:val="left" w:pos="6180"/>
        </w:tabs>
        <w:jc w:val="right"/>
        <w:rPr>
          <w:sz w:val="28"/>
        </w:rPr>
      </w:pPr>
      <w:r>
        <w:rPr>
          <w:rFonts w:hint="eastAsia"/>
          <w:sz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873D8"/>
    <w:multiLevelType w:val="singleLevel"/>
    <w:tmpl w:val="BC5873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103C0"/>
    <w:rsid w:val="00096ADF"/>
    <w:rsid w:val="000C76CA"/>
    <w:rsid w:val="00220185"/>
    <w:rsid w:val="00226CFC"/>
    <w:rsid w:val="002D52DB"/>
    <w:rsid w:val="00414E10"/>
    <w:rsid w:val="005B31ED"/>
    <w:rsid w:val="006629F3"/>
    <w:rsid w:val="00694673"/>
    <w:rsid w:val="007B3DB4"/>
    <w:rsid w:val="007F5F10"/>
    <w:rsid w:val="008216C5"/>
    <w:rsid w:val="008A75B1"/>
    <w:rsid w:val="008F32D4"/>
    <w:rsid w:val="00954463"/>
    <w:rsid w:val="00BB0947"/>
    <w:rsid w:val="00D73460"/>
    <w:rsid w:val="00FC6097"/>
    <w:rsid w:val="0120224E"/>
    <w:rsid w:val="035C5045"/>
    <w:rsid w:val="053B7608"/>
    <w:rsid w:val="06BF1B73"/>
    <w:rsid w:val="0CFB142B"/>
    <w:rsid w:val="0FCC70AF"/>
    <w:rsid w:val="0FE10DAC"/>
    <w:rsid w:val="10A67900"/>
    <w:rsid w:val="11A55E09"/>
    <w:rsid w:val="15033573"/>
    <w:rsid w:val="1DAD5074"/>
    <w:rsid w:val="1E48649A"/>
    <w:rsid w:val="1EB74F38"/>
    <w:rsid w:val="20104965"/>
    <w:rsid w:val="3267118D"/>
    <w:rsid w:val="39B66A44"/>
    <w:rsid w:val="3C495460"/>
    <w:rsid w:val="48233009"/>
    <w:rsid w:val="4D697710"/>
    <w:rsid w:val="4E437F61"/>
    <w:rsid w:val="521340EE"/>
    <w:rsid w:val="53E53868"/>
    <w:rsid w:val="5CC130C4"/>
    <w:rsid w:val="62DB47B4"/>
    <w:rsid w:val="6A731776"/>
    <w:rsid w:val="71771B4C"/>
    <w:rsid w:val="76742AFE"/>
    <w:rsid w:val="76D31F1A"/>
    <w:rsid w:val="79450781"/>
    <w:rsid w:val="7B187EFC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473</Words>
  <Characters>506</Characters>
  <Lines>3</Lines>
  <Paragraphs>1</Paragraphs>
  <TotalTime>2</TotalTime>
  <ScaleCrop>false</ScaleCrop>
  <LinksUpToDate>false</LinksUpToDate>
  <CharactersWithSpaces>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2024-08-12T09:59:00Z</dcterms:created>
  <dc:creator>Administrator</dc:creator>
  <cp:lastModifiedBy>User</cp:lastModifiedBy>
  <dcterms:modified xsi:type="dcterms:W3CDTF">2025-04-17T12:26:14Z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eyJoZGlkIjoiOTI2YWVjMzBlZjUwMGFjNDgzYTU0OWE4NjM2OTQ3YjIifQ==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C50D7682A70745FDA11541C4A41A0E91_12</vt:lpwstr>
  </property>
</Properties>
</file>