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8D694">
      <w:pPr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基建小型</w:t>
      </w:r>
      <w:r>
        <w:rPr>
          <w:rFonts w:hint="eastAsia" w:ascii="宋体" w:hAnsi="宋体" w:eastAsia="宋体"/>
          <w:sz w:val="36"/>
          <w:szCs w:val="36"/>
        </w:rPr>
        <w:t>工程项目公司介绍内容如下：</w:t>
      </w:r>
    </w:p>
    <w:p w14:paraId="7DD3DFCB">
      <w:pPr>
        <w:rPr>
          <w:rFonts w:hint="eastAsia" w:ascii="宋体" w:hAnsi="宋体" w:eastAsia="宋体"/>
          <w:sz w:val="30"/>
          <w:szCs w:val="30"/>
        </w:rPr>
      </w:pPr>
    </w:p>
    <w:p w14:paraId="61ABE1ED">
      <w:pPr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1、资质等级、资金实力方面；</w:t>
      </w:r>
    </w:p>
    <w:p w14:paraId="173FC36D">
      <w:pPr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2、安全、绿色施工保障措施；</w:t>
      </w:r>
    </w:p>
    <w:p w14:paraId="49C50B23">
      <w:pPr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3、在紧急情况下如何既保证施工质量又能保证相应速度；</w:t>
      </w:r>
    </w:p>
    <w:p w14:paraId="1EDE546F">
      <w:pPr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4、近期类似项目业绩（5年内）；</w:t>
      </w:r>
    </w:p>
    <w:p w14:paraId="508BD625">
      <w:pPr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5、历史获奖情况（包括：国家级、市级、区级项目）。</w:t>
      </w:r>
    </w:p>
    <w:p w14:paraId="149A6A36">
      <w:pPr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以上内容介绍时间为≤5分钟。</w:t>
      </w:r>
      <w:bookmarkStart w:id="0" w:name="_GoBack"/>
      <w:bookmarkEnd w:id="0"/>
    </w:p>
    <w:p w14:paraId="79CD3A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3D66"/>
    <w:rsid w:val="00493D66"/>
    <w:rsid w:val="005F24BD"/>
    <w:rsid w:val="626C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124</Words>
  <Characters>124</Characters>
  <Lines>1</Lines>
  <Paragraphs>1</Paragraphs>
  <TotalTime>3</TotalTime>
  <ScaleCrop>false</ScaleCrop>
  <LinksUpToDate>false</LinksUpToDate>
  <CharactersWithSpaces>124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2019-03-27T10:41:00Z</dcterms:created>
  <dc:creator>AutoBVT</dc:creator>
  <cp:lastModifiedBy>Windy</cp:lastModifiedBy>
  <cp:lastPrinted>2019-03-27T10:43:00Z</cp:lastPrinted>
  <dcterms:modified xsi:type="dcterms:W3CDTF">2025-02-24T07:40:20Z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eyJoZGlkIjoiOTc3M2Y5NzIzMDFlZjAyY2Q4Njk5ODkyYjFjNzBiNTQiLCJ1c2VySWQiOiI0NDE3MTMyMDYifQ==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FA914E30CE6C4371957C7E733F99FF96_12</vt:lpwstr>
  </property>
</Properties>
</file>