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6C5" w:rsidRPr="00220185" w:rsidRDefault="0014579C" w:rsidP="00220185">
      <w:pPr>
        <w:jc w:val="center"/>
        <w:rPr>
          <w:sz w:val="36"/>
        </w:rPr>
      </w:pPr>
      <w:r w:rsidRPr="0014579C">
        <w:rPr>
          <w:rFonts w:hint="eastAsia"/>
          <w:sz w:val="36"/>
        </w:rPr>
        <w:t>酸性氧化电位水生成机</w:t>
      </w:r>
      <w:r w:rsidR="00220185" w:rsidRPr="00220185">
        <w:rPr>
          <w:rFonts w:hint="eastAsia"/>
          <w:sz w:val="36"/>
        </w:rPr>
        <w:t>设备参数</w:t>
      </w:r>
    </w:p>
    <w:p w:rsidR="00EF48D3" w:rsidRPr="006268F7" w:rsidRDefault="00EF48D3" w:rsidP="00EF48D3">
      <w:pPr>
        <w:rPr>
          <w:sz w:val="28"/>
        </w:rPr>
      </w:pPr>
      <w:bookmarkStart w:id="0" w:name="_GoBack"/>
      <w:bookmarkEnd w:id="0"/>
    </w:p>
    <w:p w:rsidR="00EF48D3" w:rsidRPr="00EF48D3" w:rsidRDefault="00EF48D3" w:rsidP="00EF48D3">
      <w:pPr>
        <w:rPr>
          <w:sz w:val="28"/>
        </w:rPr>
      </w:pPr>
      <w:r w:rsidRPr="00EF48D3"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 xml:space="preserve">  </w:t>
      </w:r>
      <w:r w:rsidRPr="00EF48D3">
        <w:rPr>
          <w:rFonts w:hint="eastAsia"/>
          <w:sz w:val="28"/>
        </w:rPr>
        <w:t>技术参数：</w:t>
      </w:r>
    </w:p>
    <w:p w:rsidR="00476BA6" w:rsidRDefault="00EF48D3" w:rsidP="00EF48D3">
      <w:pPr>
        <w:rPr>
          <w:sz w:val="28"/>
        </w:rPr>
      </w:pPr>
      <w:r w:rsidRPr="00EF48D3">
        <w:rPr>
          <w:rFonts w:hint="eastAsia"/>
          <w:sz w:val="28"/>
        </w:rPr>
        <w:t xml:space="preserve">1. </w:t>
      </w:r>
      <w:r w:rsidRPr="00EF48D3">
        <w:rPr>
          <w:rFonts w:hint="eastAsia"/>
          <w:sz w:val="28"/>
        </w:rPr>
        <w:t>设备规格：</w:t>
      </w:r>
      <w:r w:rsidR="00476BA6">
        <w:rPr>
          <w:rFonts w:hint="eastAsia"/>
          <w:sz w:val="28"/>
        </w:rPr>
        <w:t>≥</w:t>
      </w:r>
      <w:r w:rsidR="00476BA6">
        <w:rPr>
          <w:rFonts w:hint="eastAsia"/>
          <w:sz w:val="28"/>
        </w:rPr>
        <w:t>1.5</w:t>
      </w:r>
      <w:r w:rsidRPr="00EF48D3">
        <w:rPr>
          <w:rFonts w:hint="eastAsia"/>
          <w:sz w:val="28"/>
        </w:rPr>
        <w:t>L/min</w:t>
      </w:r>
    </w:p>
    <w:p w:rsidR="00EF48D3" w:rsidRPr="00EF48D3" w:rsidRDefault="00EF48D3" w:rsidP="00EF48D3">
      <w:pPr>
        <w:rPr>
          <w:sz w:val="28"/>
        </w:rPr>
      </w:pPr>
      <w:r w:rsidRPr="00EF48D3">
        <w:rPr>
          <w:rFonts w:hint="eastAsia"/>
          <w:sz w:val="28"/>
        </w:rPr>
        <w:t>2. PH</w:t>
      </w:r>
      <w:r w:rsidRPr="00EF48D3">
        <w:rPr>
          <w:rFonts w:hint="eastAsia"/>
          <w:sz w:val="28"/>
        </w:rPr>
        <w:t>值：</w:t>
      </w:r>
      <w:r w:rsidRPr="00EF48D3">
        <w:rPr>
          <w:rFonts w:hint="eastAsia"/>
          <w:sz w:val="28"/>
        </w:rPr>
        <w:t>2.0</w:t>
      </w:r>
      <w:r w:rsidRPr="00EF48D3">
        <w:rPr>
          <w:rFonts w:hint="eastAsia"/>
          <w:sz w:val="28"/>
        </w:rPr>
        <w:t>～</w:t>
      </w:r>
      <w:r w:rsidRPr="00EF48D3">
        <w:rPr>
          <w:rFonts w:hint="eastAsia"/>
          <w:sz w:val="28"/>
        </w:rPr>
        <w:t>3.0</w:t>
      </w:r>
      <w:r w:rsidRPr="00EF48D3">
        <w:rPr>
          <w:rFonts w:hint="eastAsia"/>
          <w:sz w:val="28"/>
        </w:rPr>
        <w:t>；</w:t>
      </w:r>
      <w:r w:rsidRPr="00EF48D3">
        <w:rPr>
          <w:rFonts w:hint="eastAsia"/>
          <w:sz w:val="28"/>
        </w:rPr>
        <w:t xml:space="preserve">        </w:t>
      </w:r>
    </w:p>
    <w:p w:rsidR="00EF48D3" w:rsidRPr="00EF48D3" w:rsidRDefault="00EF48D3" w:rsidP="00EF48D3">
      <w:pPr>
        <w:rPr>
          <w:sz w:val="28"/>
        </w:rPr>
      </w:pPr>
      <w:r w:rsidRPr="00EF48D3">
        <w:rPr>
          <w:rFonts w:hint="eastAsia"/>
          <w:sz w:val="28"/>
        </w:rPr>
        <w:t>3. ORP</w:t>
      </w:r>
      <w:r w:rsidRPr="00EF48D3">
        <w:rPr>
          <w:rFonts w:hint="eastAsia"/>
          <w:sz w:val="28"/>
        </w:rPr>
        <w:t>：≥</w:t>
      </w:r>
      <w:r w:rsidRPr="00EF48D3">
        <w:rPr>
          <w:rFonts w:hint="eastAsia"/>
          <w:sz w:val="28"/>
        </w:rPr>
        <w:t xml:space="preserve"> 1100 mV</w:t>
      </w:r>
      <w:r w:rsidRPr="00EF48D3">
        <w:rPr>
          <w:rFonts w:hint="eastAsia"/>
          <w:sz w:val="28"/>
        </w:rPr>
        <w:t>；</w:t>
      </w:r>
      <w:r w:rsidRPr="00EF48D3">
        <w:rPr>
          <w:rFonts w:hint="eastAsia"/>
          <w:sz w:val="28"/>
        </w:rPr>
        <w:t xml:space="preserve">      </w:t>
      </w:r>
    </w:p>
    <w:p w:rsidR="00EF48D3" w:rsidRPr="00EF48D3" w:rsidRDefault="00EF48D3" w:rsidP="00EF48D3">
      <w:pPr>
        <w:rPr>
          <w:sz w:val="28"/>
        </w:rPr>
      </w:pPr>
      <w:r w:rsidRPr="00EF48D3">
        <w:rPr>
          <w:rFonts w:hint="eastAsia"/>
          <w:sz w:val="28"/>
        </w:rPr>
        <w:t xml:space="preserve">4. </w:t>
      </w:r>
      <w:r w:rsidRPr="00EF48D3">
        <w:rPr>
          <w:rFonts w:hint="eastAsia"/>
          <w:sz w:val="28"/>
        </w:rPr>
        <w:t>有效氯：</w:t>
      </w:r>
      <w:r w:rsidRPr="00EF48D3">
        <w:rPr>
          <w:rFonts w:hint="eastAsia"/>
          <w:sz w:val="28"/>
        </w:rPr>
        <w:t>60</w:t>
      </w:r>
      <w:r w:rsidRPr="00EF48D3">
        <w:rPr>
          <w:rFonts w:hint="eastAsia"/>
          <w:sz w:val="28"/>
        </w:rPr>
        <w:t>±</w:t>
      </w:r>
      <w:r w:rsidRPr="00EF48D3">
        <w:rPr>
          <w:rFonts w:hint="eastAsia"/>
          <w:sz w:val="28"/>
        </w:rPr>
        <w:t>10 mg/L</w:t>
      </w:r>
      <w:r w:rsidRPr="00EF48D3">
        <w:rPr>
          <w:rFonts w:hint="eastAsia"/>
          <w:sz w:val="28"/>
        </w:rPr>
        <w:t>；</w:t>
      </w:r>
      <w:r w:rsidRPr="00EF48D3">
        <w:rPr>
          <w:rFonts w:hint="eastAsia"/>
          <w:sz w:val="28"/>
        </w:rPr>
        <w:t xml:space="preserve">    </w:t>
      </w:r>
    </w:p>
    <w:p w:rsidR="00EF48D3" w:rsidRPr="00EF48D3" w:rsidRDefault="00EF48D3" w:rsidP="00EF48D3">
      <w:pPr>
        <w:rPr>
          <w:sz w:val="28"/>
        </w:rPr>
      </w:pPr>
      <w:r w:rsidRPr="00EF48D3">
        <w:rPr>
          <w:rFonts w:hint="eastAsia"/>
          <w:sz w:val="28"/>
        </w:rPr>
        <w:t xml:space="preserve">5. </w:t>
      </w:r>
      <w:r w:rsidRPr="00EF48D3">
        <w:rPr>
          <w:rFonts w:hint="eastAsia"/>
          <w:sz w:val="28"/>
        </w:rPr>
        <w:t>残余氯离子：≤</w:t>
      </w:r>
      <w:r w:rsidRPr="00EF48D3">
        <w:rPr>
          <w:rFonts w:hint="eastAsia"/>
          <w:sz w:val="28"/>
        </w:rPr>
        <w:t>1000mg/L</w:t>
      </w:r>
      <w:r w:rsidRPr="00EF48D3">
        <w:rPr>
          <w:rFonts w:hint="eastAsia"/>
          <w:sz w:val="28"/>
        </w:rPr>
        <w:t>；</w:t>
      </w:r>
      <w:r w:rsidRPr="00EF48D3">
        <w:rPr>
          <w:rFonts w:hint="eastAsia"/>
          <w:sz w:val="28"/>
        </w:rPr>
        <w:t xml:space="preserve"> </w:t>
      </w:r>
    </w:p>
    <w:p w:rsidR="00EF48D3" w:rsidRPr="00EF48D3" w:rsidRDefault="00EF48D3" w:rsidP="00EF48D3">
      <w:pPr>
        <w:rPr>
          <w:sz w:val="28"/>
        </w:rPr>
      </w:pPr>
      <w:r w:rsidRPr="00EF48D3">
        <w:rPr>
          <w:rFonts w:hint="eastAsia"/>
          <w:sz w:val="28"/>
        </w:rPr>
        <w:t xml:space="preserve">6. </w:t>
      </w:r>
      <w:r w:rsidRPr="00EF48D3">
        <w:rPr>
          <w:rFonts w:hint="eastAsia"/>
          <w:sz w:val="28"/>
        </w:rPr>
        <w:t>电解槽极板正常使用寿命：≥</w:t>
      </w:r>
      <w:r w:rsidRPr="00EF48D3">
        <w:rPr>
          <w:rFonts w:hint="eastAsia"/>
          <w:sz w:val="28"/>
        </w:rPr>
        <w:t>3000 h</w:t>
      </w:r>
      <w:r w:rsidRPr="00EF48D3">
        <w:rPr>
          <w:rFonts w:hint="eastAsia"/>
          <w:sz w:val="28"/>
        </w:rPr>
        <w:t>；</w:t>
      </w:r>
    </w:p>
    <w:p w:rsidR="00EF48D3" w:rsidRPr="00EF48D3" w:rsidRDefault="00EF48D3" w:rsidP="00EF48D3">
      <w:pPr>
        <w:rPr>
          <w:sz w:val="28"/>
        </w:rPr>
      </w:pPr>
      <w:r w:rsidRPr="00EF48D3">
        <w:rPr>
          <w:rFonts w:hint="eastAsia"/>
          <w:sz w:val="28"/>
        </w:rPr>
        <w:t xml:space="preserve">7. </w:t>
      </w:r>
      <w:r w:rsidRPr="00EF48D3">
        <w:rPr>
          <w:rFonts w:hint="eastAsia"/>
          <w:sz w:val="28"/>
        </w:rPr>
        <w:t>电解方式：连续式电解，正反向电解自动倒极；</w:t>
      </w:r>
    </w:p>
    <w:p w:rsidR="00EF48D3" w:rsidRPr="00EF48D3" w:rsidRDefault="00EF48D3" w:rsidP="00EF48D3">
      <w:pPr>
        <w:rPr>
          <w:sz w:val="28"/>
        </w:rPr>
      </w:pPr>
      <w:r w:rsidRPr="00EF48D3">
        <w:rPr>
          <w:rFonts w:hint="eastAsia"/>
          <w:sz w:val="28"/>
        </w:rPr>
        <w:t xml:space="preserve">8. </w:t>
      </w:r>
      <w:r w:rsidRPr="00EF48D3">
        <w:rPr>
          <w:rFonts w:hint="eastAsia"/>
          <w:sz w:val="28"/>
        </w:rPr>
        <w:t>最大功率：</w:t>
      </w:r>
      <w:r w:rsidRPr="00EF48D3">
        <w:rPr>
          <w:rFonts w:hint="eastAsia"/>
          <w:sz w:val="28"/>
        </w:rPr>
        <w:t>AEOW2000A</w:t>
      </w:r>
      <w:r w:rsidRPr="00EF48D3">
        <w:rPr>
          <w:rFonts w:hint="eastAsia"/>
          <w:sz w:val="28"/>
        </w:rPr>
        <w:t>型</w:t>
      </w:r>
      <w:r w:rsidRPr="00EF48D3">
        <w:rPr>
          <w:rFonts w:hint="eastAsia"/>
          <w:sz w:val="28"/>
        </w:rPr>
        <w:t xml:space="preserve"> </w:t>
      </w:r>
      <w:r w:rsidRPr="00EF48D3">
        <w:rPr>
          <w:rFonts w:hint="eastAsia"/>
          <w:sz w:val="28"/>
        </w:rPr>
        <w:t>≤</w:t>
      </w:r>
      <w:r w:rsidRPr="00EF48D3">
        <w:rPr>
          <w:rFonts w:hint="eastAsia"/>
          <w:sz w:val="28"/>
        </w:rPr>
        <w:t>1400 W</w:t>
      </w:r>
      <w:r w:rsidRPr="00EF48D3">
        <w:rPr>
          <w:rFonts w:hint="eastAsia"/>
          <w:sz w:val="28"/>
        </w:rPr>
        <w:t>；</w:t>
      </w:r>
      <w:r w:rsidRPr="00EF48D3">
        <w:rPr>
          <w:rFonts w:hint="eastAsia"/>
          <w:sz w:val="28"/>
        </w:rPr>
        <w:t xml:space="preserve"> AEOW4000A</w:t>
      </w:r>
      <w:r w:rsidRPr="00EF48D3">
        <w:rPr>
          <w:rFonts w:hint="eastAsia"/>
          <w:sz w:val="28"/>
        </w:rPr>
        <w:t>型</w:t>
      </w:r>
      <w:r w:rsidRPr="00EF48D3">
        <w:rPr>
          <w:rFonts w:hint="eastAsia"/>
          <w:sz w:val="28"/>
        </w:rPr>
        <w:t xml:space="preserve"> </w:t>
      </w:r>
      <w:r w:rsidRPr="00EF48D3">
        <w:rPr>
          <w:rFonts w:hint="eastAsia"/>
          <w:sz w:val="28"/>
        </w:rPr>
        <w:t>≤</w:t>
      </w:r>
      <w:r w:rsidRPr="00EF48D3">
        <w:rPr>
          <w:rFonts w:hint="eastAsia"/>
          <w:sz w:val="28"/>
        </w:rPr>
        <w:t>2300 W</w:t>
      </w:r>
      <w:r w:rsidRPr="00EF48D3">
        <w:rPr>
          <w:rFonts w:hint="eastAsia"/>
          <w:sz w:val="28"/>
        </w:rPr>
        <w:t>；</w:t>
      </w:r>
    </w:p>
    <w:p w:rsidR="00EF48D3" w:rsidRPr="00EF48D3" w:rsidRDefault="00EF48D3" w:rsidP="00EF48D3">
      <w:pPr>
        <w:rPr>
          <w:sz w:val="28"/>
        </w:rPr>
      </w:pPr>
      <w:r w:rsidRPr="00EF48D3">
        <w:rPr>
          <w:rFonts w:hint="eastAsia"/>
          <w:sz w:val="28"/>
        </w:rPr>
        <w:t xml:space="preserve">9. </w:t>
      </w:r>
      <w:r w:rsidRPr="00EF48D3">
        <w:rPr>
          <w:rFonts w:hint="eastAsia"/>
          <w:sz w:val="28"/>
        </w:rPr>
        <w:t>待机功率：≤</w:t>
      </w:r>
      <w:r w:rsidRPr="00EF48D3">
        <w:rPr>
          <w:rFonts w:hint="eastAsia"/>
          <w:sz w:val="28"/>
        </w:rPr>
        <w:t>10 W</w:t>
      </w:r>
      <w:r w:rsidRPr="00EF48D3">
        <w:rPr>
          <w:rFonts w:hint="eastAsia"/>
          <w:sz w:val="28"/>
        </w:rPr>
        <w:t>；</w:t>
      </w:r>
    </w:p>
    <w:p w:rsidR="00EF48D3" w:rsidRPr="00EF48D3" w:rsidRDefault="00EF48D3" w:rsidP="00EF48D3">
      <w:pPr>
        <w:rPr>
          <w:sz w:val="28"/>
        </w:rPr>
      </w:pPr>
      <w:r w:rsidRPr="00EF48D3">
        <w:rPr>
          <w:rFonts w:hint="eastAsia"/>
          <w:sz w:val="28"/>
        </w:rPr>
        <w:t xml:space="preserve">10. </w:t>
      </w:r>
      <w:r w:rsidRPr="00EF48D3">
        <w:rPr>
          <w:rFonts w:hint="eastAsia"/>
          <w:sz w:val="28"/>
        </w:rPr>
        <w:t>工作电源：</w:t>
      </w:r>
      <w:r w:rsidRPr="00EF48D3">
        <w:rPr>
          <w:rFonts w:hint="eastAsia"/>
          <w:sz w:val="28"/>
        </w:rPr>
        <w:t>AC220V,50Hz</w:t>
      </w:r>
      <w:r w:rsidRPr="00EF48D3">
        <w:rPr>
          <w:rFonts w:hint="eastAsia"/>
          <w:sz w:val="28"/>
        </w:rPr>
        <w:t>；</w:t>
      </w:r>
      <w:r w:rsidRPr="00EF48D3">
        <w:rPr>
          <w:sz w:val="28"/>
        </w:rPr>
        <w:t xml:space="preserve">     </w:t>
      </w:r>
    </w:p>
    <w:p w:rsidR="00EF48D3" w:rsidRPr="00EF48D3" w:rsidRDefault="00EF48D3" w:rsidP="00EF48D3">
      <w:pPr>
        <w:rPr>
          <w:sz w:val="28"/>
        </w:rPr>
      </w:pPr>
      <w:r w:rsidRPr="00EF48D3">
        <w:rPr>
          <w:sz w:val="28"/>
        </w:rPr>
        <w:t xml:space="preserve">   </w:t>
      </w:r>
    </w:p>
    <w:p w:rsidR="00EF48D3" w:rsidRPr="00EF48D3" w:rsidRDefault="00EF48D3" w:rsidP="00EF48D3">
      <w:pPr>
        <w:rPr>
          <w:sz w:val="28"/>
        </w:rPr>
      </w:pPr>
      <w:r w:rsidRPr="00EF48D3">
        <w:rPr>
          <w:rFonts w:hint="eastAsia"/>
          <w:sz w:val="28"/>
        </w:rPr>
        <w:t xml:space="preserve">1. </w:t>
      </w:r>
      <w:r w:rsidRPr="00EF48D3">
        <w:rPr>
          <w:rFonts w:hint="eastAsia"/>
          <w:sz w:val="28"/>
        </w:rPr>
        <w:t>本机采用中央处理器（</w:t>
      </w:r>
      <w:r w:rsidRPr="00EF48D3">
        <w:rPr>
          <w:rFonts w:hint="eastAsia"/>
          <w:sz w:val="28"/>
        </w:rPr>
        <w:t>CPU</w:t>
      </w:r>
      <w:r w:rsidRPr="00EF48D3">
        <w:rPr>
          <w:rFonts w:hint="eastAsia"/>
          <w:sz w:val="28"/>
        </w:rPr>
        <w:t>），实现完全数字化电路，对机器的运行程序进行整体集中控制，运行安全可靠；</w:t>
      </w:r>
    </w:p>
    <w:p w:rsidR="00EF48D3" w:rsidRPr="00EF48D3" w:rsidRDefault="00EF48D3" w:rsidP="00EF48D3">
      <w:pPr>
        <w:rPr>
          <w:sz w:val="28"/>
        </w:rPr>
      </w:pPr>
      <w:r w:rsidRPr="00EF48D3">
        <w:rPr>
          <w:rFonts w:hint="eastAsia"/>
          <w:sz w:val="28"/>
        </w:rPr>
        <w:t xml:space="preserve">2. </w:t>
      </w:r>
      <w:r w:rsidRPr="00EF48D3">
        <w:rPr>
          <w:rFonts w:hint="eastAsia"/>
          <w:sz w:val="28"/>
        </w:rPr>
        <w:t>本机配有在线可视化监测装置，在显示屏上直观的显示</w:t>
      </w:r>
      <w:r w:rsidRPr="00EF48D3">
        <w:rPr>
          <w:rFonts w:hint="eastAsia"/>
          <w:sz w:val="28"/>
        </w:rPr>
        <w:t>pH</w:t>
      </w:r>
      <w:r w:rsidRPr="00EF48D3">
        <w:rPr>
          <w:rFonts w:hint="eastAsia"/>
          <w:sz w:val="28"/>
        </w:rPr>
        <w:t>值、</w:t>
      </w:r>
      <w:r w:rsidRPr="00EF48D3">
        <w:rPr>
          <w:rFonts w:hint="eastAsia"/>
          <w:sz w:val="28"/>
        </w:rPr>
        <w:t>ORP</w:t>
      </w:r>
      <w:r w:rsidRPr="00EF48D3">
        <w:rPr>
          <w:rFonts w:hint="eastAsia"/>
          <w:sz w:val="28"/>
        </w:rPr>
        <w:t>值、工作电流及其它工作状态指示等信息；</w:t>
      </w:r>
    </w:p>
    <w:p w:rsidR="00EF48D3" w:rsidRPr="00EF48D3" w:rsidRDefault="00EF48D3" w:rsidP="00EF48D3">
      <w:pPr>
        <w:rPr>
          <w:sz w:val="28"/>
        </w:rPr>
      </w:pPr>
      <w:r w:rsidRPr="00EF48D3">
        <w:rPr>
          <w:rFonts w:hint="eastAsia"/>
          <w:sz w:val="28"/>
        </w:rPr>
        <w:t xml:space="preserve">3. </w:t>
      </w:r>
      <w:r w:rsidRPr="00EF48D3">
        <w:rPr>
          <w:rFonts w:hint="eastAsia"/>
          <w:sz w:val="28"/>
        </w:rPr>
        <w:t>本机具有自动冲洗电解槽、自动倒极运行等功能，有效地清除电解槽内的积垢，延长电解槽的寿命；</w:t>
      </w:r>
    </w:p>
    <w:p w:rsidR="00EF48D3" w:rsidRPr="00EF48D3" w:rsidRDefault="00EF48D3" w:rsidP="00EF48D3">
      <w:pPr>
        <w:rPr>
          <w:sz w:val="28"/>
        </w:rPr>
      </w:pPr>
      <w:r w:rsidRPr="00EF48D3">
        <w:rPr>
          <w:rFonts w:hint="eastAsia"/>
          <w:sz w:val="28"/>
        </w:rPr>
        <w:t xml:space="preserve">4. </w:t>
      </w:r>
      <w:r w:rsidRPr="00EF48D3">
        <w:rPr>
          <w:rFonts w:hint="eastAsia"/>
          <w:sz w:val="28"/>
        </w:rPr>
        <w:t>本机具有各项自动保护功能，如：无水保护、无盐水保护、过流保护、过热保护等；</w:t>
      </w:r>
    </w:p>
    <w:p w:rsidR="00EF48D3" w:rsidRPr="00EF48D3" w:rsidRDefault="00EF48D3" w:rsidP="00EF48D3">
      <w:pPr>
        <w:rPr>
          <w:sz w:val="28"/>
        </w:rPr>
      </w:pPr>
      <w:r w:rsidRPr="00EF48D3">
        <w:rPr>
          <w:rFonts w:hint="eastAsia"/>
          <w:sz w:val="28"/>
        </w:rPr>
        <w:lastRenderedPageBreak/>
        <w:t xml:space="preserve">5.  </w:t>
      </w:r>
      <w:r w:rsidRPr="00EF48D3">
        <w:rPr>
          <w:rFonts w:hint="eastAsia"/>
          <w:sz w:val="28"/>
        </w:rPr>
        <w:t>本机具有自动在线监测制水是否达标的功能，当制水超出标准范围时，本机会自动停机，并发出警告提示；</w:t>
      </w:r>
    </w:p>
    <w:p w:rsidR="00EF48D3" w:rsidRPr="00EF48D3" w:rsidRDefault="00EF48D3" w:rsidP="00EF48D3">
      <w:pPr>
        <w:rPr>
          <w:sz w:val="28"/>
        </w:rPr>
      </w:pPr>
      <w:r w:rsidRPr="00EF48D3">
        <w:rPr>
          <w:rFonts w:hint="eastAsia"/>
          <w:sz w:val="28"/>
        </w:rPr>
        <w:t xml:space="preserve">6. </w:t>
      </w:r>
      <w:r w:rsidRPr="00EF48D3">
        <w:rPr>
          <w:rFonts w:hint="eastAsia"/>
          <w:sz w:val="28"/>
        </w:rPr>
        <w:t>本机配有电解质自动混合装置；</w:t>
      </w:r>
    </w:p>
    <w:p w:rsidR="00EF48D3" w:rsidRPr="00EF48D3" w:rsidRDefault="00EF48D3" w:rsidP="00EF48D3">
      <w:pPr>
        <w:rPr>
          <w:sz w:val="28"/>
        </w:rPr>
      </w:pPr>
      <w:r w:rsidRPr="00EF48D3">
        <w:rPr>
          <w:rFonts w:hint="eastAsia"/>
          <w:sz w:val="28"/>
        </w:rPr>
        <w:t xml:space="preserve">7. </w:t>
      </w:r>
      <w:r w:rsidRPr="00EF48D3">
        <w:rPr>
          <w:rFonts w:hint="eastAsia"/>
          <w:sz w:val="28"/>
        </w:rPr>
        <w:t>本机配有打印系统，每当开、关机时，本机自动打印酸水的即时参数，在制水过程中，也可以随时打印酸水的即时参数，以便于追溯；</w:t>
      </w:r>
    </w:p>
    <w:p w:rsidR="00EF48D3" w:rsidRPr="00EF48D3" w:rsidRDefault="00EF48D3" w:rsidP="00EF48D3">
      <w:pPr>
        <w:rPr>
          <w:sz w:val="28"/>
        </w:rPr>
      </w:pPr>
      <w:r w:rsidRPr="00EF48D3">
        <w:rPr>
          <w:rFonts w:hint="eastAsia"/>
          <w:sz w:val="28"/>
        </w:rPr>
        <w:t xml:space="preserve">8. </w:t>
      </w:r>
      <w:r w:rsidRPr="00EF48D3">
        <w:rPr>
          <w:rFonts w:hint="eastAsia"/>
          <w:sz w:val="28"/>
        </w:rPr>
        <w:t>本机配有独立的纯水供水系统，并通过主机控制系统进行联动。与使用软水相比，能有效地减少电解槽结垢导致的故障率，也不需要提前数小时对树脂进行再生，减少了操作环节，节约了操作时间，杜绝了电解槽的早期失效；</w:t>
      </w:r>
    </w:p>
    <w:p w:rsidR="00EF48D3" w:rsidRPr="00EF48D3" w:rsidRDefault="007D4DA4" w:rsidP="00EF48D3">
      <w:pPr>
        <w:rPr>
          <w:sz w:val="28"/>
        </w:rPr>
      </w:pPr>
      <w:r>
        <w:rPr>
          <w:sz w:val="28"/>
        </w:rPr>
        <w:t>9</w:t>
      </w:r>
      <w:r w:rsidR="00EF48D3" w:rsidRPr="00EF48D3">
        <w:rPr>
          <w:rFonts w:hint="eastAsia"/>
          <w:sz w:val="28"/>
        </w:rPr>
        <w:t xml:space="preserve">. </w:t>
      </w:r>
      <w:r w:rsidR="00EF48D3" w:rsidRPr="00EF48D3">
        <w:rPr>
          <w:rFonts w:hint="eastAsia"/>
          <w:sz w:val="28"/>
        </w:rPr>
        <w:t>本机配有储水箱（选配），并与主机联动；</w:t>
      </w:r>
    </w:p>
    <w:p w:rsidR="00EF48D3" w:rsidRPr="00EF48D3" w:rsidRDefault="00EF48D3" w:rsidP="00EF48D3">
      <w:pPr>
        <w:rPr>
          <w:sz w:val="28"/>
        </w:rPr>
      </w:pPr>
      <w:r w:rsidRPr="00EF48D3">
        <w:rPr>
          <w:rFonts w:hint="eastAsia"/>
          <w:sz w:val="28"/>
        </w:rPr>
        <w:t>1</w:t>
      </w:r>
      <w:r w:rsidR="007D4DA4">
        <w:rPr>
          <w:sz w:val="28"/>
        </w:rPr>
        <w:t>0</w:t>
      </w:r>
      <w:r w:rsidRPr="00EF48D3">
        <w:rPr>
          <w:rFonts w:hint="eastAsia"/>
          <w:sz w:val="28"/>
        </w:rPr>
        <w:t xml:space="preserve">. </w:t>
      </w:r>
      <w:r w:rsidRPr="00EF48D3">
        <w:rPr>
          <w:rFonts w:hint="eastAsia"/>
          <w:sz w:val="28"/>
        </w:rPr>
        <w:t>本机具有耗材更换自动提醒功能，避免因耗材失效而影响正常工作；</w:t>
      </w:r>
    </w:p>
    <w:p w:rsidR="00EF48D3" w:rsidRPr="00EF48D3" w:rsidRDefault="00EF48D3" w:rsidP="00EF48D3">
      <w:pPr>
        <w:rPr>
          <w:sz w:val="28"/>
        </w:rPr>
      </w:pPr>
    </w:p>
    <w:p w:rsidR="00EF48D3" w:rsidRPr="00EF48D3" w:rsidRDefault="00EF48D3" w:rsidP="00EF48D3">
      <w:pPr>
        <w:rPr>
          <w:sz w:val="28"/>
        </w:rPr>
      </w:pPr>
    </w:p>
    <w:p w:rsidR="00220185" w:rsidRPr="00220185" w:rsidRDefault="00220185" w:rsidP="00220185">
      <w:pPr>
        <w:rPr>
          <w:sz w:val="28"/>
        </w:rPr>
      </w:pPr>
      <w:r w:rsidRPr="00220185">
        <w:rPr>
          <w:rFonts w:hint="eastAsia"/>
          <w:sz w:val="28"/>
        </w:rPr>
        <w:t>售后服务</w:t>
      </w:r>
    </w:p>
    <w:p w:rsidR="00220185" w:rsidRPr="00220185" w:rsidRDefault="00220185" w:rsidP="00220185">
      <w:pPr>
        <w:rPr>
          <w:sz w:val="28"/>
        </w:rPr>
      </w:pPr>
      <w:r w:rsidRPr="00220185">
        <w:rPr>
          <w:rFonts w:hint="eastAsia"/>
          <w:sz w:val="28"/>
        </w:rPr>
        <w:t>1</w:t>
      </w:r>
      <w:r w:rsidRPr="00220185">
        <w:rPr>
          <w:rFonts w:hint="eastAsia"/>
          <w:sz w:val="28"/>
        </w:rPr>
        <w:t>、保证备件的存储并提供备件的发货，提供在线支持、现场检修、全部零备件更换。</w:t>
      </w:r>
    </w:p>
    <w:p w:rsidR="00220185" w:rsidRPr="00220185" w:rsidRDefault="00220185" w:rsidP="00220185">
      <w:pPr>
        <w:rPr>
          <w:sz w:val="28"/>
        </w:rPr>
      </w:pPr>
      <w:r w:rsidRPr="00220185">
        <w:rPr>
          <w:rFonts w:hint="eastAsia"/>
          <w:sz w:val="28"/>
        </w:rPr>
        <w:t>2</w:t>
      </w:r>
      <w:r w:rsidRPr="00220185">
        <w:rPr>
          <w:rFonts w:hint="eastAsia"/>
          <w:sz w:val="28"/>
        </w:rPr>
        <w:t>、所有备件保证是原厂备件并提供清晰合法的来源证明材料。</w:t>
      </w:r>
    </w:p>
    <w:p w:rsidR="00220185" w:rsidRPr="00220185" w:rsidRDefault="00220185" w:rsidP="00220185">
      <w:pPr>
        <w:rPr>
          <w:sz w:val="28"/>
        </w:rPr>
      </w:pPr>
      <w:r w:rsidRPr="00220185">
        <w:rPr>
          <w:rFonts w:hint="eastAsia"/>
          <w:sz w:val="28"/>
        </w:rPr>
        <w:t>3</w:t>
      </w:r>
      <w:r w:rsidRPr="00220185">
        <w:rPr>
          <w:rFonts w:hint="eastAsia"/>
          <w:sz w:val="28"/>
        </w:rPr>
        <w:t>、提供免费维修服务热线，提供维修技术专家开展远程在线技术支持和维修诊断，及时派工程师进行指导或赴现场维修。</w:t>
      </w:r>
    </w:p>
    <w:p w:rsidR="00220185" w:rsidRPr="00220185" w:rsidRDefault="00220185" w:rsidP="00220185">
      <w:pPr>
        <w:rPr>
          <w:sz w:val="28"/>
        </w:rPr>
      </w:pPr>
      <w:r w:rsidRPr="00220185">
        <w:rPr>
          <w:rFonts w:hint="eastAsia"/>
          <w:sz w:val="28"/>
        </w:rPr>
        <w:t>4</w:t>
      </w:r>
      <w:r w:rsidRPr="00220185">
        <w:rPr>
          <w:rFonts w:hint="eastAsia"/>
          <w:sz w:val="28"/>
        </w:rPr>
        <w:t>、报修响应时间≤</w:t>
      </w:r>
      <w:r w:rsidRPr="00220185">
        <w:rPr>
          <w:rFonts w:hint="eastAsia"/>
          <w:sz w:val="28"/>
        </w:rPr>
        <w:t>1</w:t>
      </w:r>
      <w:r w:rsidRPr="00220185">
        <w:rPr>
          <w:rFonts w:hint="eastAsia"/>
          <w:sz w:val="28"/>
        </w:rPr>
        <w:t>小时；如需到场维修，到达现场时间≤</w:t>
      </w:r>
      <w:r w:rsidRPr="00220185">
        <w:rPr>
          <w:rFonts w:hint="eastAsia"/>
          <w:sz w:val="28"/>
        </w:rPr>
        <w:t>8</w:t>
      </w:r>
      <w:r w:rsidRPr="00220185">
        <w:rPr>
          <w:rFonts w:hint="eastAsia"/>
          <w:sz w:val="28"/>
        </w:rPr>
        <w:t>小时。</w:t>
      </w:r>
    </w:p>
    <w:p w:rsidR="00220185" w:rsidRPr="00220185" w:rsidRDefault="00220185" w:rsidP="00220185">
      <w:pPr>
        <w:rPr>
          <w:sz w:val="28"/>
        </w:rPr>
      </w:pPr>
      <w:r w:rsidRPr="00220185">
        <w:rPr>
          <w:rFonts w:hint="eastAsia"/>
          <w:sz w:val="28"/>
        </w:rPr>
        <w:t>5</w:t>
      </w:r>
      <w:r w:rsidRPr="00220185">
        <w:rPr>
          <w:rFonts w:hint="eastAsia"/>
          <w:sz w:val="28"/>
        </w:rPr>
        <w:t>、医工科和使用科室根据响应速度、配件响应速度、工程师维修效</w:t>
      </w:r>
      <w:r w:rsidRPr="00220185">
        <w:rPr>
          <w:rFonts w:hint="eastAsia"/>
          <w:sz w:val="28"/>
        </w:rPr>
        <w:lastRenderedPageBreak/>
        <w:t>率、维修后设备使用情况、设备保养情况等方面进行评价打分，评分低于</w:t>
      </w:r>
      <w:r w:rsidRPr="00220185">
        <w:rPr>
          <w:rFonts w:hint="eastAsia"/>
          <w:sz w:val="28"/>
        </w:rPr>
        <w:t>90</w:t>
      </w:r>
      <w:r w:rsidRPr="00220185">
        <w:rPr>
          <w:rFonts w:hint="eastAsia"/>
          <w:sz w:val="28"/>
        </w:rPr>
        <w:t>分可提出整改。</w:t>
      </w:r>
    </w:p>
    <w:p w:rsidR="00220185" w:rsidRPr="00220185" w:rsidRDefault="00220185" w:rsidP="00220185">
      <w:pPr>
        <w:rPr>
          <w:sz w:val="28"/>
        </w:rPr>
      </w:pPr>
      <w:r w:rsidRPr="00220185">
        <w:rPr>
          <w:rFonts w:hint="eastAsia"/>
          <w:sz w:val="28"/>
        </w:rPr>
        <w:t>质保时间</w:t>
      </w:r>
    </w:p>
    <w:p w:rsidR="00220185" w:rsidRPr="00220185" w:rsidRDefault="00220185" w:rsidP="00220185">
      <w:pPr>
        <w:numPr>
          <w:ilvl w:val="0"/>
          <w:numId w:val="1"/>
        </w:numPr>
        <w:rPr>
          <w:sz w:val="28"/>
        </w:rPr>
      </w:pPr>
      <w:r w:rsidRPr="00220185">
        <w:rPr>
          <w:rFonts w:hint="eastAsia"/>
          <w:sz w:val="28"/>
        </w:rPr>
        <w:t>设备经过验收后整机质保不少于</w:t>
      </w:r>
      <w:r w:rsidRPr="00220185">
        <w:rPr>
          <w:rFonts w:hint="eastAsia"/>
          <w:sz w:val="28"/>
        </w:rPr>
        <w:t>3</w:t>
      </w:r>
      <w:r w:rsidRPr="00220185">
        <w:rPr>
          <w:rFonts w:hint="eastAsia"/>
          <w:sz w:val="28"/>
        </w:rPr>
        <w:t>年。</w:t>
      </w:r>
    </w:p>
    <w:p w:rsidR="00220185" w:rsidRPr="00220185" w:rsidRDefault="00220185" w:rsidP="00220185">
      <w:pPr>
        <w:rPr>
          <w:sz w:val="28"/>
        </w:rPr>
      </w:pPr>
      <w:r w:rsidRPr="00220185">
        <w:rPr>
          <w:rFonts w:hint="eastAsia"/>
          <w:sz w:val="28"/>
        </w:rPr>
        <w:t>保修起算日</w:t>
      </w:r>
    </w:p>
    <w:p w:rsidR="00220185" w:rsidRPr="00220185" w:rsidRDefault="00220185" w:rsidP="00220185">
      <w:pPr>
        <w:rPr>
          <w:sz w:val="28"/>
        </w:rPr>
      </w:pPr>
      <w:r w:rsidRPr="00220185">
        <w:rPr>
          <w:rFonts w:hint="eastAsia"/>
          <w:sz w:val="28"/>
        </w:rPr>
        <w:t>1</w:t>
      </w:r>
      <w:r w:rsidRPr="00220185">
        <w:rPr>
          <w:rFonts w:hint="eastAsia"/>
          <w:sz w:val="28"/>
        </w:rPr>
        <w:t>、自设备验收合格之日起。</w:t>
      </w:r>
    </w:p>
    <w:p w:rsidR="00220185" w:rsidRPr="00220185" w:rsidRDefault="00220185" w:rsidP="00220185"/>
    <w:sectPr w:rsidR="00220185" w:rsidRPr="002201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6648" w:rsidRDefault="00C56648" w:rsidP="00220185">
      <w:r>
        <w:separator/>
      </w:r>
    </w:p>
  </w:endnote>
  <w:endnote w:type="continuationSeparator" w:id="0">
    <w:p w:rsidR="00C56648" w:rsidRDefault="00C56648" w:rsidP="00220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6648" w:rsidRDefault="00C56648" w:rsidP="00220185">
      <w:r>
        <w:separator/>
      </w:r>
    </w:p>
  </w:footnote>
  <w:footnote w:type="continuationSeparator" w:id="0">
    <w:p w:rsidR="00C56648" w:rsidRDefault="00C56648" w:rsidP="002201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C5873D8"/>
    <w:multiLevelType w:val="singleLevel"/>
    <w:tmpl w:val="BC5873D8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6CA"/>
    <w:rsid w:val="000C76CA"/>
    <w:rsid w:val="0014579C"/>
    <w:rsid w:val="00220185"/>
    <w:rsid w:val="0044721A"/>
    <w:rsid w:val="00476BA6"/>
    <w:rsid w:val="004A1273"/>
    <w:rsid w:val="006268F7"/>
    <w:rsid w:val="007D4DA4"/>
    <w:rsid w:val="008216C5"/>
    <w:rsid w:val="00995D4A"/>
    <w:rsid w:val="009C6478"/>
    <w:rsid w:val="00C56648"/>
    <w:rsid w:val="00E61662"/>
    <w:rsid w:val="00EF4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FB5BF98-80FA-461D-9B4C-FCA1461BB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201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201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01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018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156</Words>
  <Characters>891</Characters>
  <Application>Microsoft Office Word</Application>
  <DocSecurity>0</DocSecurity>
  <Lines>7</Lines>
  <Paragraphs>2</Paragraphs>
  <ScaleCrop>false</ScaleCrop>
  <Company>Microsoft</Company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王京波</cp:lastModifiedBy>
  <cp:revision>3</cp:revision>
  <dcterms:created xsi:type="dcterms:W3CDTF">2024-08-16T03:33:00Z</dcterms:created>
  <dcterms:modified xsi:type="dcterms:W3CDTF">2024-12-04T02:16:00Z</dcterms:modified>
</cp:coreProperties>
</file>