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C0002" w14:textId="6447F7AF" w:rsidR="004F722F" w:rsidRPr="00B33AC8" w:rsidRDefault="00B33AC8" w:rsidP="00B33AC8">
      <w:pPr>
        <w:spacing w:line="360" w:lineRule="auto"/>
        <w:jc w:val="center"/>
        <w:rPr>
          <w:rFonts w:ascii="等线" w:eastAsia="等线" w:hAnsi="等线" w:cs="等线"/>
          <w:b/>
          <w:bCs/>
          <w:sz w:val="44"/>
          <w:szCs w:val="44"/>
          <w:lang w:val="zh-TW" w:eastAsia="zh-TW" w:bidi="zh-TW"/>
        </w:rPr>
      </w:pPr>
      <w:r w:rsidRPr="00B33AC8">
        <w:rPr>
          <w:rFonts w:ascii="等线" w:eastAsia="等线" w:hAnsi="等线" w:cs="等线" w:hint="eastAsia"/>
          <w:b/>
          <w:bCs/>
          <w:sz w:val="44"/>
          <w:szCs w:val="44"/>
          <w:lang w:val="zh-TW" w:bidi="zh-TW"/>
        </w:rPr>
        <w:t>PDA设备参数</w:t>
      </w:r>
    </w:p>
    <w:tbl>
      <w:tblPr>
        <w:tblpPr w:leftFromText="180" w:rightFromText="180" w:vertAnchor="text" w:horzAnchor="page" w:tblpX="1902" w:tblpY="943"/>
        <w:tblOverlap w:val="never"/>
        <w:tblW w:w="8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6221"/>
      </w:tblGrid>
      <w:tr w:rsidR="004F722F" w:rsidRPr="00B33AC8" w14:paraId="3408699A" w14:textId="77777777">
        <w:trPr>
          <w:trHeight w:val="285"/>
        </w:trPr>
        <w:tc>
          <w:tcPr>
            <w:tcW w:w="2080" w:type="dxa"/>
            <w:shd w:val="clear" w:color="auto" w:fill="auto"/>
            <w:vAlign w:val="center"/>
          </w:tcPr>
          <w:p w14:paraId="48175CF5" w14:textId="37F5D11D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处理器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57A8C26A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≥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核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 xml:space="preserve"> 2.0GHz</w:t>
            </w:r>
          </w:p>
        </w:tc>
      </w:tr>
      <w:tr w:rsidR="004F722F" w:rsidRPr="00B33AC8" w14:paraId="55868611" w14:textId="77777777">
        <w:trPr>
          <w:trHeight w:val="285"/>
        </w:trPr>
        <w:tc>
          <w:tcPr>
            <w:tcW w:w="2080" w:type="dxa"/>
            <w:shd w:val="clear" w:color="auto" w:fill="F2F2F2"/>
            <w:vAlign w:val="center"/>
          </w:tcPr>
          <w:p w14:paraId="150999FC" w14:textId="6C640586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操作系统</w:t>
            </w:r>
          </w:p>
        </w:tc>
        <w:tc>
          <w:tcPr>
            <w:tcW w:w="6221" w:type="dxa"/>
            <w:shd w:val="clear" w:color="auto" w:fill="F2F2F2"/>
            <w:vAlign w:val="center"/>
          </w:tcPr>
          <w:p w14:paraId="474E4C58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≥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Android 11</w:t>
            </w:r>
          </w:p>
        </w:tc>
      </w:tr>
      <w:tr w:rsidR="004F722F" w:rsidRPr="00B33AC8" w14:paraId="6346EC1E" w14:textId="77777777">
        <w:trPr>
          <w:trHeight w:val="285"/>
        </w:trPr>
        <w:tc>
          <w:tcPr>
            <w:tcW w:w="2080" w:type="dxa"/>
            <w:shd w:val="clear" w:color="auto" w:fill="auto"/>
            <w:vAlign w:val="center"/>
          </w:tcPr>
          <w:p w14:paraId="2A06C7FC" w14:textId="5434C42A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RAM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46EF8BAA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≥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4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GB</w:t>
            </w:r>
          </w:p>
        </w:tc>
      </w:tr>
      <w:tr w:rsidR="004F722F" w:rsidRPr="00B33AC8" w14:paraId="5363A3CC" w14:textId="77777777">
        <w:trPr>
          <w:trHeight w:val="285"/>
        </w:trPr>
        <w:tc>
          <w:tcPr>
            <w:tcW w:w="2080" w:type="dxa"/>
            <w:shd w:val="clear" w:color="auto" w:fill="F2F2F2"/>
            <w:vAlign w:val="center"/>
          </w:tcPr>
          <w:p w14:paraId="34953666" w14:textId="07565B0C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ROM</w:t>
            </w:r>
          </w:p>
        </w:tc>
        <w:tc>
          <w:tcPr>
            <w:tcW w:w="6221" w:type="dxa"/>
            <w:shd w:val="clear" w:color="auto" w:fill="F2F2F2"/>
            <w:vAlign w:val="center"/>
          </w:tcPr>
          <w:p w14:paraId="334C0F24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≥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64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GB</w:t>
            </w:r>
          </w:p>
        </w:tc>
      </w:tr>
      <w:tr w:rsidR="004F722F" w:rsidRPr="00B33AC8" w14:paraId="40DC1ED8" w14:textId="77777777">
        <w:trPr>
          <w:trHeight w:val="285"/>
        </w:trPr>
        <w:tc>
          <w:tcPr>
            <w:tcW w:w="2080" w:type="dxa"/>
            <w:shd w:val="clear" w:color="auto" w:fill="auto"/>
            <w:vAlign w:val="center"/>
          </w:tcPr>
          <w:p w14:paraId="0704D391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摄像头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1E5DB346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后置≥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1300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万自动对焦摄像头，高亮度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LED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闪光灯，前置≥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500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万定焦摄像头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,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支持自动对焦；后置摄像头闪光灯；支持手电筒模式</w:t>
            </w:r>
          </w:p>
        </w:tc>
      </w:tr>
      <w:tr w:rsidR="004F722F" w:rsidRPr="00B33AC8" w14:paraId="2298A14F" w14:textId="77777777">
        <w:trPr>
          <w:trHeight w:val="285"/>
        </w:trPr>
        <w:tc>
          <w:tcPr>
            <w:tcW w:w="2080" w:type="dxa"/>
            <w:shd w:val="clear" w:color="auto" w:fill="F2F2F2"/>
            <w:vAlign w:val="center"/>
          </w:tcPr>
          <w:p w14:paraId="2AE15907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显示器尺寸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/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类型</w:t>
            </w:r>
          </w:p>
        </w:tc>
        <w:tc>
          <w:tcPr>
            <w:tcW w:w="6221" w:type="dxa"/>
            <w:shd w:val="clear" w:color="auto" w:fill="F2F2F2"/>
            <w:vAlign w:val="center"/>
          </w:tcPr>
          <w:p w14:paraId="7F24CD7D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≥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5.5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寸，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IPS</w:t>
            </w:r>
          </w:p>
        </w:tc>
      </w:tr>
      <w:tr w:rsidR="004F722F" w:rsidRPr="00B33AC8" w14:paraId="27DC5208" w14:textId="77777777">
        <w:trPr>
          <w:trHeight w:val="285"/>
        </w:trPr>
        <w:tc>
          <w:tcPr>
            <w:tcW w:w="2080" w:type="dxa"/>
            <w:shd w:val="clear" w:color="auto" w:fill="auto"/>
            <w:vAlign w:val="center"/>
          </w:tcPr>
          <w:p w14:paraId="36360BF3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分辨率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32CB9A1A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FF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≥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720*1440</w:t>
            </w:r>
          </w:p>
        </w:tc>
      </w:tr>
      <w:tr w:rsidR="004F722F" w:rsidRPr="00B33AC8" w14:paraId="76C982E4" w14:textId="77777777">
        <w:trPr>
          <w:trHeight w:val="285"/>
        </w:trPr>
        <w:tc>
          <w:tcPr>
            <w:tcW w:w="2080" w:type="dxa"/>
            <w:shd w:val="clear" w:color="auto" w:fill="F2F2F2"/>
            <w:vAlign w:val="center"/>
          </w:tcPr>
          <w:p w14:paraId="463C04AA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触摸屏</w:t>
            </w:r>
          </w:p>
        </w:tc>
        <w:tc>
          <w:tcPr>
            <w:tcW w:w="6221" w:type="dxa"/>
            <w:shd w:val="clear" w:color="auto" w:fill="F2F2F2"/>
            <w:vAlign w:val="center"/>
          </w:tcPr>
          <w:p w14:paraId="49C239A3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≥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点电容触摸屏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,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支持湿手或戴手套输入</w:t>
            </w:r>
          </w:p>
        </w:tc>
      </w:tr>
      <w:tr w:rsidR="004F722F" w:rsidRPr="00B33AC8" w14:paraId="61A9FD77" w14:textId="77777777">
        <w:trPr>
          <w:trHeight w:val="285"/>
        </w:trPr>
        <w:tc>
          <w:tcPr>
            <w:tcW w:w="2080" w:type="dxa"/>
            <w:shd w:val="clear" w:color="auto" w:fill="auto"/>
            <w:vAlign w:val="center"/>
          </w:tcPr>
          <w:p w14:paraId="2597328C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尺寸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4AB5CF9F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≤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155.15(H)*74.5(W)*16.8mm(T)</w:t>
            </w:r>
          </w:p>
        </w:tc>
      </w:tr>
      <w:tr w:rsidR="004F722F" w:rsidRPr="00B33AC8" w14:paraId="65BAAB8F" w14:textId="77777777">
        <w:trPr>
          <w:trHeight w:val="285"/>
        </w:trPr>
        <w:tc>
          <w:tcPr>
            <w:tcW w:w="2080" w:type="dxa"/>
            <w:shd w:val="clear" w:color="auto" w:fill="F2F2F2"/>
            <w:vAlign w:val="center"/>
          </w:tcPr>
          <w:p w14:paraId="4C212EC5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重量（含电池）</w:t>
            </w:r>
          </w:p>
        </w:tc>
        <w:tc>
          <w:tcPr>
            <w:tcW w:w="6221" w:type="dxa"/>
            <w:shd w:val="clear" w:color="auto" w:fill="F2F2F2"/>
            <w:vAlign w:val="center"/>
          </w:tcPr>
          <w:p w14:paraId="1FBBEF6A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≤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21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8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g</w:t>
            </w:r>
          </w:p>
        </w:tc>
      </w:tr>
      <w:tr w:rsidR="004F722F" w:rsidRPr="00B33AC8" w14:paraId="70C5165D" w14:textId="77777777">
        <w:trPr>
          <w:trHeight w:val="285"/>
        </w:trPr>
        <w:tc>
          <w:tcPr>
            <w:tcW w:w="2080" w:type="dxa"/>
            <w:shd w:val="clear" w:color="auto" w:fill="auto"/>
            <w:vAlign w:val="center"/>
          </w:tcPr>
          <w:p w14:paraId="5D5EF00A" w14:textId="16EFA265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电池容量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2969C688" w14:textId="77777777" w:rsidR="004F722F" w:rsidRPr="00B33AC8" w:rsidRDefault="009014FD" w:rsidP="00B33AC8">
            <w:pPr>
              <w:pStyle w:val="a3"/>
              <w:spacing w:line="360" w:lineRule="auto"/>
              <w:rPr>
                <w:rFonts w:ascii="黑体" w:eastAsia="黑体" w:hAnsi="宋体" w:cs="黑体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≥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5000mAh 19.25Wh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,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正常使用时间：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≥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12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小时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,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待机时间：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≥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300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小时或以上。</w:t>
            </w:r>
          </w:p>
        </w:tc>
      </w:tr>
      <w:tr w:rsidR="004F722F" w:rsidRPr="00B33AC8" w14:paraId="3643369F" w14:textId="77777777">
        <w:trPr>
          <w:trHeight w:val="285"/>
        </w:trPr>
        <w:tc>
          <w:tcPr>
            <w:tcW w:w="2080" w:type="dxa"/>
            <w:shd w:val="clear" w:color="auto" w:fill="F2F2F2"/>
            <w:vAlign w:val="center"/>
          </w:tcPr>
          <w:p w14:paraId="75D976D1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充电输入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6221" w:type="dxa"/>
            <w:shd w:val="clear" w:color="auto" w:fill="F2F2F2"/>
            <w:vAlign w:val="center"/>
          </w:tcPr>
          <w:p w14:paraId="09A090B7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≥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5V 2A</w:t>
            </w:r>
          </w:p>
        </w:tc>
      </w:tr>
      <w:tr w:rsidR="004F722F" w:rsidRPr="00B33AC8" w14:paraId="2612577F" w14:textId="77777777">
        <w:trPr>
          <w:trHeight w:val="285"/>
        </w:trPr>
        <w:tc>
          <w:tcPr>
            <w:tcW w:w="2080" w:type="dxa"/>
            <w:shd w:val="clear" w:color="auto" w:fill="auto"/>
            <w:vAlign w:val="center"/>
          </w:tcPr>
          <w:p w14:paraId="633B3925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proofErr w:type="gramStart"/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蓝牙</w:t>
            </w:r>
            <w:proofErr w:type="gramEnd"/>
          </w:p>
        </w:tc>
        <w:tc>
          <w:tcPr>
            <w:tcW w:w="6221" w:type="dxa"/>
            <w:shd w:val="clear" w:color="auto" w:fill="auto"/>
            <w:vAlign w:val="center"/>
          </w:tcPr>
          <w:p w14:paraId="7CE8EEB4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≥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BT5.0 BLE</w:t>
            </w:r>
          </w:p>
        </w:tc>
      </w:tr>
      <w:tr w:rsidR="004F722F" w:rsidRPr="00B33AC8" w14:paraId="221E4068" w14:textId="77777777">
        <w:trPr>
          <w:trHeight w:val="285"/>
        </w:trPr>
        <w:tc>
          <w:tcPr>
            <w:tcW w:w="2080" w:type="dxa"/>
            <w:shd w:val="clear" w:color="auto" w:fill="F2F2F2"/>
            <w:vAlign w:val="center"/>
          </w:tcPr>
          <w:p w14:paraId="0475DAC3" w14:textId="0235B7AA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Wi-Fi</w:t>
            </w:r>
          </w:p>
        </w:tc>
        <w:tc>
          <w:tcPr>
            <w:tcW w:w="6221" w:type="dxa"/>
            <w:shd w:val="clear" w:color="auto" w:fill="F2F2F2"/>
            <w:vAlign w:val="center"/>
          </w:tcPr>
          <w:p w14:paraId="6A1D9B5B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具有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IEEE 802.11 a/b/g/n/ac  2.4G/5G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双频，支持快速漫游</w:t>
            </w:r>
          </w:p>
        </w:tc>
      </w:tr>
      <w:tr w:rsidR="004F722F" w:rsidRPr="00B33AC8" w14:paraId="766F6040" w14:textId="77777777">
        <w:trPr>
          <w:trHeight w:val="1125"/>
        </w:trPr>
        <w:tc>
          <w:tcPr>
            <w:tcW w:w="2080" w:type="dxa"/>
            <w:shd w:val="clear" w:color="auto" w:fill="auto"/>
            <w:vAlign w:val="center"/>
          </w:tcPr>
          <w:p w14:paraId="17579F72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数据通信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03FE40C0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FDD-LTE B1/B2/B3/B5/B7/B8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br/>
              <w:t>TDD-LTE B34/B38/B39/B40/B41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br/>
              <w:t>WCDMA B1/B2/B5/B8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br/>
              <w:t>GSM B2/B3/B5/B8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br/>
              <w:t>CDMA/EVDO BC0/BC1</w:t>
            </w:r>
          </w:p>
        </w:tc>
      </w:tr>
      <w:tr w:rsidR="004F722F" w:rsidRPr="00B33AC8" w14:paraId="61FEA69F" w14:textId="77777777">
        <w:trPr>
          <w:trHeight w:val="285"/>
        </w:trPr>
        <w:tc>
          <w:tcPr>
            <w:tcW w:w="2080" w:type="dxa"/>
            <w:shd w:val="clear" w:color="auto" w:fill="F2F2F2"/>
            <w:vAlign w:val="center"/>
          </w:tcPr>
          <w:p w14:paraId="32086FDE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GPS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定位模块</w:t>
            </w:r>
          </w:p>
        </w:tc>
        <w:tc>
          <w:tcPr>
            <w:tcW w:w="6221" w:type="dxa"/>
            <w:shd w:val="clear" w:color="auto" w:fill="F2F2F2"/>
            <w:vAlign w:val="center"/>
          </w:tcPr>
          <w:p w14:paraId="72545FE4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GPS+BD+GLONASS</w:t>
            </w:r>
          </w:p>
        </w:tc>
      </w:tr>
      <w:tr w:rsidR="004F722F" w:rsidRPr="00B33AC8" w14:paraId="6FDA1CB2" w14:textId="77777777">
        <w:trPr>
          <w:trHeight w:val="285"/>
        </w:trPr>
        <w:tc>
          <w:tcPr>
            <w:tcW w:w="2080" w:type="dxa"/>
            <w:shd w:val="clear" w:color="auto" w:fill="auto"/>
            <w:vAlign w:val="center"/>
          </w:tcPr>
          <w:p w14:paraId="1B503D11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音频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350350A9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立体声扬声器，音量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95db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±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3db(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测试距离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10cm)</w:t>
            </w:r>
          </w:p>
        </w:tc>
      </w:tr>
      <w:tr w:rsidR="004F722F" w:rsidRPr="00B33AC8" w14:paraId="78336994" w14:textId="77777777">
        <w:trPr>
          <w:trHeight w:val="285"/>
        </w:trPr>
        <w:tc>
          <w:tcPr>
            <w:tcW w:w="2080" w:type="dxa"/>
            <w:shd w:val="clear" w:color="auto" w:fill="F2F2F2"/>
            <w:vAlign w:val="center"/>
          </w:tcPr>
          <w:p w14:paraId="2234EB49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lastRenderedPageBreak/>
              <w:t>传感器</w:t>
            </w:r>
          </w:p>
        </w:tc>
        <w:tc>
          <w:tcPr>
            <w:tcW w:w="6221" w:type="dxa"/>
            <w:shd w:val="clear" w:color="auto" w:fill="F2F2F2"/>
            <w:vAlign w:val="center"/>
          </w:tcPr>
          <w:p w14:paraId="68438E13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地磁，加速，光感距离</w:t>
            </w:r>
          </w:p>
        </w:tc>
      </w:tr>
      <w:tr w:rsidR="004F722F" w:rsidRPr="00B33AC8" w14:paraId="63AA260A" w14:textId="77777777">
        <w:trPr>
          <w:trHeight w:val="900"/>
        </w:trPr>
        <w:tc>
          <w:tcPr>
            <w:tcW w:w="2080" w:type="dxa"/>
            <w:shd w:val="clear" w:color="auto" w:fill="auto"/>
            <w:vAlign w:val="center"/>
          </w:tcPr>
          <w:p w14:paraId="64552859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接口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45B1B8B4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FF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2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个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Nano SIM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卡槽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br/>
              <w:t>1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个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Micro SD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卡槽，最大可扩展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256G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br/>
              <w:t>USB TYPE-C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接口，支持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OTG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br/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底部充电触点</w:t>
            </w:r>
          </w:p>
        </w:tc>
      </w:tr>
      <w:tr w:rsidR="004F722F" w:rsidRPr="00B33AC8" w14:paraId="3FB033CF" w14:textId="77777777">
        <w:trPr>
          <w:trHeight w:val="285"/>
        </w:trPr>
        <w:tc>
          <w:tcPr>
            <w:tcW w:w="2080" w:type="dxa"/>
            <w:shd w:val="clear" w:color="auto" w:fill="F2F2F2"/>
            <w:vAlign w:val="center"/>
          </w:tcPr>
          <w:p w14:paraId="48106121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按键</w:t>
            </w:r>
          </w:p>
        </w:tc>
        <w:tc>
          <w:tcPr>
            <w:tcW w:w="6221" w:type="dxa"/>
            <w:shd w:val="clear" w:color="auto" w:fill="F2F2F2"/>
            <w:vAlign w:val="center"/>
          </w:tcPr>
          <w:p w14:paraId="2111D073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≤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个按键（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1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个电源键、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2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个音量键、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2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个快捷键）</w:t>
            </w:r>
          </w:p>
        </w:tc>
      </w:tr>
      <w:tr w:rsidR="004F722F" w:rsidRPr="00B33AC8" w14:paraId="0BA1A013" w14:textId="77777777">
        <w:trPr>
          <w:trHeight w:val="285"/>
        </w:trPr>
        <w:tc>
          <w:tcPr>
            <w:tcW w:w="2080" w:type="dxa"/>
            <w:shd w:val="clear" w:color="auto" w:fill="auto"/>
            <w:vAlign w:val="center"/>
          </w:tcPr>
          <w:p w14:paraId="77670FA1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通知方式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4ACF41B8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声音、震动、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LED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提示</w:t>
            </w:r>
          </w:p>
        </w:tc>
      </w:tr>
      <w:tr w:rsidR="004F722F" w:rsidRPr="00B33AC8" w14:paraId="355E3140" w14:textId="77777777">
        <w:trPr>
          <w:trHeight w:val="285"/>
        </w:trPr>
        <w:tc>
          <w:tcPr>
            <w:tcW w:w="2080" w:type="dxa"/>
            <w:shd w:val="clear" w:color="auto" w:fill="F2F2F2"/>
            <w:vAlign w:val="center"/>
          </w:tcPr>
          <w:p w14:paraId="04E22162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工作温度</w:t>
            </w:r>
          </w:p>
        </w:tc>
        <w:tc>
          <w:tcPr>
            <w:tcW w:w="6221" w:type="dxa"/>
            <w:shd w:val="clear" w:color="auto" w:fill="F2F2F2"/>
            <w:vAlign w:val="center"/>
          </w:tcPr>
          <w:p w14:paraId="4B18A06C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≥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 xml:space="preserve"> -20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℃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至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 xml:space="preserve"> +55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℃</w:t>
            </w:r>
          </w:p>
        </w:tc>
      </w:tr>
      <w:tr w:rsidR="004F722F" w:rsidRPr="00B33AC8" w14:paraId="7C65FBC9" w14:textId="77777777">
        <w:trPr>
          <w:trHeight w:val="285"/>
        </w:trPr>
        <w:tc>
          <w:tcPr>
            <w:tcW w:w="2080" w:type="dxa"/>
            <w:shd w:val="clear" w:color="auto" w:fill="auto"/>
            <w:vAlign w:val="center"/>
          </w:tcPr>
          <w:p w14:paraId="1B76D9B2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存储温度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37E8E544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≥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 xml:space="preserve"> -30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℃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至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 xml:space="preserve"> +70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℃</w:t>
            </w:r>
            <w:bookmarkStart w:id="0" w:name="_GoBack"/>
            <w:bookmarkEnd w:id="0"/>
          </w:p>
        </w:tc>
      </w:tr>
      <w:tr w:rsidR="004F722F" w:rsidRPr="00B33AC8" w14:paraId="138F68CA" w14:textId="77777777">
        <w:trPr>
          <w:trHeight w:val="285"/>
        </w:trPr>
        <w:tc>
          <w:tcPr>
            <w:tcW w:w="2080" w:type="dxa"/>
            <w:shd w:val="clear" w:color="auto" w:fill="F2F2F2"/>
            <w:vAlign w:val="center"/>
          </w:tcPr>
          <w:p w14:paraId="344A4B26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工作湿度</w:t>
            </w:r>
          </w:p>
        </w:tc>
        <w:tc>
          <w:tcPr>
            <w:tcW w:w="6221" w:type="dxa"/>
            <w:shd w:val="clear" w:color="auto" w:fill="F2F2F2"/>
            <w:vAlign w:val="center"/>
          </w:tcPr>
          <w:p w14:paraId="543BE417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≥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5%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至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95%</w:t>
            </w:r>
          </w:p>
        </w:tc>
      </w:tr>
      <w:tr w:rsidR="004F722F" w:rsidRPr="00B33AC8" w14:paraId="0B21A68F" w14:textId="77777777">
        <w:trPr>
          <w:trHeight w:val="285"/>
        </w:trPr>
        <w:tc>
          <w:tcPr>
            <w:tcW w:w="2080" w:type="dxa"/>
            <w:shd w:val="clear" w:color="auto" w:fill="auto"/>
            <w:vAlign w:val="center"/>
          </w:tcPr>
          <w:p w14:paraId="775EDB90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静电防护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40837E3E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±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 xml:space="preserve">15kV 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空气放电，±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 xml:space="preserve">8kV 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接触放电</w:t>
            </w:r>
          </w:p>
        </w:tc>
      </w:tr>
      <w:tr w:rsidR="004F722F" w:rsidRPr="00B33AC8" w14:paraId="0B5435C0" w14:textId="77777777">
        <w:trPr>
          <w:trHeight w:val="285"/>
        </w:trPr>
        <w:tc>
          <w:tcPr>
            <w:tcW w:w="2080" w:type="dxa"/>
            <w:shd w:val="clear" w:color="auto" w:fill="F2F2F2"/>
            <w:vAlign w:val="center"/>
          </w:tcPr>
          <w:p w14:paraId="087B9BF0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NFC</w:t>
            </w:r>
          </w:p>
        </w:tc>
        <w:tc>
          <w:tcPr>
            <w:tcW w:w="6221" w:type="dxa"/>
            <w:shd w:val="clear" w:color="auto" w:fill="F2F2F2"/>
            <w:vAlign w:val="center"/>
          </w:tcPr>
          <w:p w14:paraId="66424F5F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支持协议：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ISO14443A/B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，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ISO15693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，读取距离：</w:t>
            </w:r>
            <w:r w:rsidRPr="00B33AC8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0~5cm</w:t>
            </w:r>
          </w:p>
        </w:tc>
      </w:tr>
      <w:tr w:rsidR="004F722F" w:rsidRPr="00B33AC8" w14:paraId="4E8B1F80" w14:textId="77777777">
        <w:trPr>
          <w:trHeight w:val="530"/>
        </w:trPr>
        <w:tc>
          <w:tcPr>
            <w:tcW w:w="2080" w:type="dxa"/>
            <w:shd w:val="clear" w:color="auto" w:fill="auto"/>
            <w:vAlign w:val="center"/>
          </w:tcPr>
          <w:p w14:paraId="0AB1FD33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条码扫描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br/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5D682AAC" w14:textId="77777777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一维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/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二维扫描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br/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支持码制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 xml:space="preserve">:EAN13, EAN8, UPCA, UPCE, Code 128, Code 39, </w:t>
            </w:r>
            <w:proofErr w:type="spellStart"/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Codabar</w:t>
            </w:r>
            <w:proofErr w:type="spellEnd"/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 xml:space="preserve">, UCC/EAN128, RSS,ITF, ITF14, ITF6, ISSN, ISBN, Standard 25, Matrix 25,Industrial 25,Plessey, MSI Plessey, Code 11, Code 93, PDF417, QR Code, </w:t>
            </w:r>
            <w:proofErr w:type="spellStart"/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DataMatrix</w:t>
            </w:r>
            <w:proofErr w:type="spellEnd"/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 xml:space="preserve">, AZTEC, </w:t>
            </w:r>
            <w:proofErr w:type="gramStart"/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汉信码</w:t>
            </w:r>
            <w:proofErr w:type="gramEnd"/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 xml:space="preserve">, </w:t>
            </w:r>
            <w:proofErr w:type="spellStart"/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Maxicode</w:t>
            </w:r>
            <w:proofErr w:type="spellEnd"/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 xml:space="preserve">, Micro </w:t>
            </w:r>
            <w:proofErr w:type="spellStart"/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QR,Micro</w:t>
            </w:r>
            <w:proofErr w:type="spellEnd"/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 xml:space="preserve"> PDF417, Composi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te;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自定义扫描按键，</w:t>
            </w:r>
            <w:proofErr w:type="gramStart"/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支持长按连续</w:t>
            </w:r>
            <w:proofErr w:type="gramEnd"/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扫描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\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单次扫描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\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单击连续扫描</w:t>
            </w:r>
          </w:p>
        </w:tc>
      </w:tr>
      <w:tr w:rsidR="004F722F" w:rsidRPr="00B33AC8" w14:paraId="25124C73" w14:textId="77777777">
        <w:trPr>
          <w:trHeight w:val="900"/>
        </w:trPr>
        <w:tc>
          <w:tcPr>
            <w:tcW w:w="2080" w:type="dxa"/>
            <w:shd w:val="clear" w:color="auto" w:fill="auto"/>
            <w:vAlign w:val="center"/>
          </w:tcPr>
          <w:p w14:paraId="72BD1424" w14:textId="61D3A65C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保修年限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680BB989" w14:textId="411A76EB" w:rsidR="004F722F" w:rsidRPr="00B33AC8" w:rsidRDefault="009014FD" w:rsidP="00B33AC8">
            <w:pPr>
              <w:widowControl/>
              <w:spacing w:line="360" w:lineRule="auto"/>
              <w:jc w:val="center"/>
              <w:textAlignment w:val="center"/>
              <w:rPr>
                <w:rFonts w:ascii="黑体" w:eastAsia="仿宋" w:hAnsi="宋体" w:cs="黑体"/>
                <w:kern w:val="0"/>
                <w:sz w:val="24"/>
                <w:lang w:bidi="ar"/>
              </w:rPr>
            </w:pP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提供</w:t>
            </w:r>
            <w:r w:rsidR="00B33AC8"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五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年质保（提供</w:t>
            </w:r>
            <w:r w:rsidR="00B33AC8"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五</w:t>
            </w:r>
            <w:r w:rsidRPr="00B33AC8"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年服务承诺函）</w:t>
            </w:r>
          </w:p>
        </w:tc>
      </w:tr>
    </w:tbl>
    <w:p w14:paraId="1A427E91" w14:textId="77777777" w:rsidR="004F722F" w:rsidRPr="00B33AC8" w:rsidRDefault="004F722F" w:rsidP="00B33AC8">
      <w:pPr>
        <w:pStyle w:val="Other1"/>
        <w:pBdr>
          <w:bottom w:val="single" w:sz="4" w:space="0" w:color="auto"/>
        </w:pBdr>
        <w:spacing w:line="360" w:lineRule="auto"/>
        <w:jc w:val="left"/>
        <w:rPr>
          <w:sz w:val="24"/>
          <w:szCs w:val="24"/>
        </w:rPr>
      </w:pPr>
    </w:p>
    <w:sectPr w:rsidR="004F722F" w:rsidRPr="00B33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5EB1E" w14:textId="77777777" w:rsidR="009014FD" w:rsidRDefault="009014FD" w:rsidP="00B33AC8">
      <w:r>
        <w:separator/>
      </w:r>
    </w:p>
  </w:endnote>
  <w:endnote w:type="continuationSeparator" w:id="0">
    <w:p w14:paraId="7CB919A3" w14:textId="77777777" w:rsidR="009014FD" w:rsidRDefault="009014FD" w:rsidP="00B3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1C74B" w14:textId="77777777" w:rsidR="009014FD" w:rsidRDefault="009014FD" w:rsidP="00B33AC8">
      <w:r>
        <w:separator/>
      </w:r>
    </w:p>
  </w:footnote>
  <w:footnote w:type="continuationSeparator" w:id="0">
    <w:p w14:paraId="1975AA38" w14:textId="77777777" w:rsidR="009014FD" w:rsidRDefault="009014FD" w:rsidP="00B33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MzlhMTAzNDRjNjNkNmMxMjc2ZTk5NGU0ZDQ5MTEifQ=="/>
  </w:docVars>
  <w:rsids>
    <w:rsidRoot w:val="2CCA0C4C"/>
    <w:rsid w:val="00422B51"/>
    <w:rsid w:val="004F722F"/>
    <w:rsid w:val="008C4283"/>
    <w:rsid w:val="009014FD"/>
    <w:rsid w:val="00982414"/>
    <w:rsid w:val="00B33AC8"/>
    <w:rsid w:val="00FD6808"/>
    <w:rsid w:val="02A62291"/>
    <w:rsid w:val="06B47C7B"/>
    <w:rsid w:val="08030185"/>
    <w:rsid w:val="089808CE"/>
    <w:rsid w:val="0A36039E"/>
    <w:rsid w:val="11DF131B"/>
    <w:rsid w:val="140D6B04"/>
    <w:rsid w:val="17E638F6"/>
    <w:rsid w:val="18351C95"/>
    <w:rsid w:val="27000A12"/>
    <w:rsid w:val="279D7857"/>
    <w:rsid w:val="2A143554"/>
    <w:rsid w:val="2AE80014"/>
    <w:rsid w:val="2B7A329D"/>
    <w:rsid w:val="2BCE4483"/>
    <w:rsid w:val="2CCA0C4C"/>
    <w:rsid w:val="31AB523F"/>
    <w:rsid w:val="35F60277"/>
    <w:rsid w:val="38186C38"/>
    <w:rsid w:val="3C5466CB"/>
    <w:rsid w:val="418D4040"/>
    <w:rsid w:val="469235CE"/>
    <w:rsid w:val="4A4A0D21"/>
    <w:rsid w:val="55161382"/>
    <w:rsid w:val="59C77C98"/>
    <w:rsid w:val="5EF46C24"/>
    <w:rsid w:val="6039192A"/>
    <w:rsid w:val="67F06A68"/>
    <w:rsid w:val="686B1537"/>
    <w:rsid w:val="6B404C93"/>
    <w:rsid w:val="6BD32DDF"/>
    <w:rsid w:val="6D3A24BF"/>
    <w:rsid w:val="6DF632F8"/>
    <w:rsid w:val="7350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customStyle="1" w:styleId="Other1">
    <w:name w:val="Other|1"/>
    <w:basedOn w:val="a"/>
    <w:qFormat/>
    <w:rPr>
      <w:rFonts w:ascii="宋体" w:eastAsia="宋体" w:hAnsi="宋体" w:cs="宋体"/>
      <w:sz w:val="15"/>
      <w:szCs w:val="15"/>
    </w:rPr>
  </w:style>
  <w:style w:type="character" w:customStyle="1" w:styleId="font11">
    <w:name w:val="font11"/>
    <w:basedOn w:val="a0"/>
    <w:qFormat/>
    <w:rPr>
      <w:rFonts w:ascii="等线" w:eastAsia="等线" w:hAnsi="等线" w:cs="等线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等线" w:eastAsia="等线" w:hAnsi="等线" w:cs="等线" w:hint="eastAsia"/>
      <w:b/>
      <w:bCs/>
      <w:color w:val="000000"/>
      <w:sz w:val="20"/>
      <w:szCs w:val="20"/>
      <w:u w:val="none"/>
    </w:rPr>
  </w:style>
  <w:style w:type="paragraph" w:styleId="a4">
    <w:name w:val="header"/>
    <w:basedOn w:val="a"/>
    <w:link w:val="Char"/>
    <w:rsid w:val="00B33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33A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33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33A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B33AC8"/>
    <w:rPr>
      <w:sz w:val="18"/>
      <w:szCs w:val="18"/>
    </w:rPr>
  </w:style>
  <w:style w:type="character" w:customStyle="1" w:styleId="Char1">
    <w:name w:val="批注框文本 Char"/>
    <w:basedOn w:val="a0"/>
    <w:link w:val="a6"/>
    <w:rsid w:val="00B33AC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customStyle="1" w:styleId="Other1">
    <w:name w:val="Other|1"/>
    <w:basedOn w:val="a"/>
    <w:qFormat/>
    <w:rPr>
      <w:rFonts w:ascii="宋体" w:eastAsia="宋体" w:hAnsi="宋体" w:cs="宋体"/>
      <w:sz w:val="15"/>
      <w:szCs w:val="15"/>
    </w:rPr>
  </w:style>
  <w:style w:type="character" w:customStyle="1" w:styleId="font11">
    <w:name w:val="font11"/>
    <w:basedOn w:val="a0"/>
    <w:qFormat/>
    <w:rPr>
      <w:rFonts w:ascii="等线" w:eastAsia="等线" w:hAnsi="等线" w:cs="等线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等线" w:eastAsia="等线" w:hAnsi="等线" w:cs="等线" w:hint="eastAsia"/>
      <w:b/>
      <w:bCs/>
      <w:color w:val="000000"/>
      <w:sz w:val="20"/>
      <w:szCs w:val="20"/>
      <w:u w:val="none"/>
    </w:rPr>
  </w:style>
  <w:style w:type="paragraph" w:styleId="a4">
    <w:name w:val="header"/>
    <w:basedOn w:val="a"/>
    <w:link w:val="Char"/>
    <w:rsid w:val="00B33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33A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33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33A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B33AC8"/>
    <w:rPr>
      <w:sz w:val="18"/>
      <w:szCs w:val="18"/>
    </w:rPr>
  </w:style>
  <w:style w:type="character" w:customStyle="1" w:styleId="Char1">
    <w:name w:val="批注框文本 Char"/>
    <w:basedOn w:val="a0"/>
    <w:link w:val="a6"/>
    <w:rsid w:val="00B33AC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167</Words>
  <Characters>957</Characters>
  <Application>Microsoft Office Word</Application>
  <DocSecurity>0</DocSecurity>
  <Lines>7</Lines>
  <Paragraphs>2</Paragraphs>
  <ScaleCrop>false</ScaleCrop>
  <Company>Microsoft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DODO(∩_∩)</dc:creator>
  <cp:lastModifiedBy>贺东东</cp:lastModifiedBy>
  <cp:revision>5</cp:revision>
  <cp:lastPrinted>2025-02-08T00:36:00Z</cp:lastPrinted>
  <dcterms:created xsi:type="dcterms:W3CDTF">2023-04-13T06:53:00Z</dcterms:created>
  <dcterms:modified xsi:type="dcterms:W3CDTF">2025-02-08T00:36:00Z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F853981BFF884200BB929A07031FBAF0_13</vt:lpwstr>
  </property>
</Properties>
</file>