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5DDBF" w14:textId="387B3B4B" w:rsidR="002D4A99" w:rsidRPr="002D4A99" w:rsidRDefault="002D4A99" w:rsidP="002D4A99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北京市平谷</w:t>
      </w:r>
      <w:r w:rsidRPr="002D4A99">
        <w:rPr>
          <w:rFonts w:hint="eastAsia"/>
          <w:b/>
          <w:bCs/>
          <w:sz w:val="32"/>
          <w:szCs w:val="36"/>
        </w:rPr>
        <w:t>区医院配电室</w:t>
      </w:r>
      <w:r>
        <w:rPr>
          <w:rFonts w:hint="eastAsia"/>
          <w:b/>
          <w:bCs/>
          <w:sz w:val="32"/>
          <w:szCs w:val="36"/>
        </w:rPr>
        <w:t>更新</w:t>
      </w:r>
      <w:r w:rsidRPr="002D4A99">
        <w:rPr>
          <w:rFonts w:hint="eastAsia"/>
          <w:b/>
          <w:bCs/>
          <w:sz w:val="32"/>
          <w:szCs w:val="36"/>
        </w:rPr>
        <w:t>防火窗</w:t>
      </w:r>
      <w:r w:rsidR="00E1294E">
        <w:rPr>
          <w:rFonts w:hint="eastAsia"/>
          <w:b/>
          <w:bCs/>
          <w:sz w:val="32"/>
          <w:szCs w:val="36"/>
        </w:rPr>
        <w:t>项目</w:t>
      </w:r>
    </w:p>
    <w:p w14:paraId="21EEF7E3" w14:textId="5AE4F072" w:rsidR="00B935A2" w:rsidRPr="00B935A2" w:rsidRDefault="000D54E8" w:rsidP="00B935A2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</w:t>
      </w:r>
      <w:r w:rsidR="00B935A2" w:rsidRPr="00B935A2">
        <w:rPr>
          <w:rFonts w:hint="eastAsia"/>
          <w:b/>
          <w:bCs/>
        </w:rPr>
        <w:t>项目概况</w:t>
      </w:r>
    </w:p>
    <w:p w14:paraId="67A89661" w14:textId="78A1A881" w:rsidR="00B935A2" w:rsidRPr="00B935A2" w:rsidRDefault="00B935A2" w:rsidP="00B935A2">
      <w:pPr>
        <w:ind w:firstLineChars="200" w:firstLine="420"/>
        <w:rPr>
          <w:rFonts w:hint="eastAsia"/>
          <w:b/>
          <w:bCs/>
        </w:rPr>
      </w:pPr>
      <w:r w:rsidRPr="00B935A2">
        <w:rPr>
          <w:rFonts w:hint="eastAsia"/>
          <w:b/>
          <w:bCs/>
        </w:rPr>
        <w:t>本项目为北京市平谷区医院</w:t>
      </w:r>
      <w:r>
        <w:rPr>
          <w:rFonts w:hint="eastAsia"/>
          <w:b/>
          <w:bCs/>
        </w:rPr>
        <w:t>配电室防火窗更新项目，</w:t>
      </w:r>
      <w:r w:rsidRPr="00B935A2">
        <w:rPr>
          <w:rFonts w:hint="eastAsia"/>
          <w:b/>
          <w:bCs/>
        </w:rPr>
        <w:t>中标单位</w:t>
      </w:r>
      <w:r>
        <w:rPr>
          <w:rFonts w:hint="eastAsia"/>
          <w:b/>
          <w:bCs/>
        </w:rPr>
        <w:t>需</w:t>
      </w:r>
      <w:r w:rsidR="00E24465">
        <w:rPr>
          <w:rFonts w:hint="eastAsia"/>
          <w:b/>
          <w:bCs/>
        </w:rPr>
        <w:t>保障</w:t>
      </w:r>
      <w:r>
        <w:rPr>
          <w:rFonts w:hint="eastAsia"/>
          <w:b/>
          <w:bCs/>
        </w:rPr>
        <w:t>配电室</w:t>
      </w:r>
      <w:r w:rsidR="000C0E6C">
        <w:rPr>
          <w:rFonts w:hint="eastAsia"/>
          <w:b/>
          <w:bCs/>
        </w:rPr>
        <w:t>更新</w:t>
      </w:r>
      <w:r>
        <w:rPr>
          <w:rFonts w:hint="eastAsia"/>
          <w:b/>
          <w:bCs/>
        </w:rPr>
        <w:t>窗户的安全</w:t>
      </w:r>
      <w:r w:rsidR="00F960A4">
        <w:rPr>
          <w:rFonts w:hint="eastAsia"/>
          <w:b/>
          <w:bCs/>
        </w:rPr>
        <w:t>性和</w:t>
      </w:r>
      <w:r w:rsidR="00A32D7C">
        <w:rPr>
          <w:rFonts w:hint="eastAsia"/>
          <w:b/>
          <w:bCs/>
        </w:rPr>
        <w:t>耐</w:t>
      </w:r>
      <w:r>
        <w:rPr>
          <w:rFonts w:hint="eastAsia"/>
          <w:b/>
          <w:bCs/>
        </w:rPr>
        <w:t>火性</w:t>
      </w:r>
      <w:r w:rsidRPr="00B935A2">
        <w:rPr>
          <w:rFonts w:hint="eastAsia"/>
          <w:b/>
          <w:bCs/>
        </w:rPr>
        <w:t>。</w:t>
      </w:r>
    </w:p>
    <w:p w14:paraId="499DFC0D" w14:textId="528E57EF" w:rsidR="00B935A2" w:rsidRPr="00B935A2" w:rsidRDefault="000D54E8" w:rsidP="00B935A2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</w:t>
      </w:r>
      <w:r w:rsidR="00B935A2" w:rsidRPr="00B935A2">
        <w:rPr>
          <w:rFonts w:hint="eastAsia"/>
          <w:b/>
          <w:bCs/>
        </w:rPr>
        <w:t>投标单位资质要求</w:t>
      </w:r>
    </w:p>
    <w:p w14:paraId="75496D3B" w14:textId="2BF8C114" w:rsidR="00B935A2" w:rsidRDefault="00B935A2" w:rsidP="00B935A2">
      <w:pPr>
        <w:ind w:firstLineChars="200" w:firstLine="420"/>
        <w:rPr>
          <w:rFonts w:hint="eastAsia"/>
          <w:b/>
          <w:bCs/>
        </w:rPr>
      </w:pPr>
      <w:r w:rsidRPr="00B935A2">
        <w:rPr>
          <w:rFonts w:hint="eastAsia"/>
          <w:b/>
          <w:bCs/>
        </w:rPr>
        <w:t>具备独立法人资格，营业执照经营范围包含</w:t>
      </w:r>
      <w:r>
        <w:rPr>
          <w:rFonts w:hint="eastAsia"/>
          <w:b/>
          <w:bCs/>
        </w:rPr>
        <w:t>防火窗改造安装等</w:t>
      </w:r>
      <w:r w:rsidRPr="00B935A2">
        <w:rPr>
          <w:rFonts w:hint="eastAsia"/>
          <w:b/>
          <w:bCs/>
        </w:rPr>
        <w:t>相关内容。</w:t>
      </w:r>
      <w:r>
        <w:rPr>
          <w:b/>
          <w:bCs/>
        </w:rPr>
        <w:t xml:space="preserve"> </w:t>
      </w:r>
    </w:p>
    <w:p w14:paraId="68167CEC" w14:textId="2F83790D" w:rsidR="002D4A99" w:rsidRPr="002D4A99" w:rsidRDefault="000D54E8" w:rsidP="002D4A99">
      <w:pPr>
        <w:rPr>
          <w:rFonts w:hint="eastAsia"/>
        </w:rPr>
      </w:pPr>
      <w:r>
        <w:rPr>
          <w:rFonts w:hint="eastAsia"/>
          <w:b/>
          <w:bCs/>
        </w:rPr>
        <w:t>三</w:t>
      </w:r>
      <w:r w:rsidR="002D4A99" w:rsidRPr="002D4A99">
        <w:rPr>
          <w:b/>
          <w:bCs/>
        </w:rPr>
        <w:t>、基本性能参数</w:t>
      </w:r>
    </w:p>
    <w:p w14:paraId="41C35B53" w14:textId="77777777" w:rsidR="002D4A99" w:rsidRPr="002D4A99" w:rsidRDefault="002D4A99" w:rsidP="002D4A99">
      <w:pPr>
        <w:numPr>
          <w:ilvl w:val="0"/>
          <w:numId w:val="1"/>
        </w:numPr>
        <w:rPr>
          <w:rFonts w:hint="eastAsia"/>
        </w:rPr>
      </w:pPr>
      <w:r w:rsidRPr="002D4A99">
        <w:rPr>
          <w:b/>
          <w:bCs/>
        </w:rPr>
        <w:t>防火性能</w:t>
      </w:r>
    </w:p>
    <w:p w14:paraId="4D7153AA" w14:textId="69418331" w:rsidR="00673A95" w:rsidRDefault="002D4A99" w:rsidP="00673A95">
      <w:pPr>
        <w:ind w:firstLineChars="200" w:firstLine="420"/>
        <w:rPr>
          <w:rFonts w:hint="eastAsia"/>
        </w:rPr>
      </w:pPr>
      <w:r w:rsidRPr="002D4A99">
        <w:rPr>
          <w:b/>
          <w:bCs/>
        </w:rPr>
        <w:t>耐火极限</w:t>
      </w:r>
      <w:r w:rsidRPr="002D4A99">
        <w:t>：不低于 1.5 小时（</w:t>
      </w:r>
      <w:r w:rsidR="00673A95">
        <w:rPr>
          <w:rFonts w:hint="eastAsia"/>
        </w:rPr>
        <w:t>甲级防火窗</w:t>
      </w:r>
      <w:r w:rsidRPr="002D4A99">
        <w:t>）</w:t>
      </w:r>
      <w:r w:rsidR="00673A95">
        <w:rPr>
          <w:rFonts w:hint="eastAsia"/>
        </w:rPr>
        <w:t>，</w:t>
      </w:r>
      <w:r w:rsidRPr="002D4A99">
        <w:t>提供有效的防火检测报告。</w:t>
      </w:r>
    </w:p>
    <w:p w14:paraId="77E641A1" w14:textId="4E2A7257" w:rsidR="002D4A99" w:rsidRPr="002D4A99" w:rsidRDefault="002D4A99" w:rsidP="00673A95">
      <w:pPr>
        <w:ind w:firstLineChars="200" w:firstLine="420"/>
        <w:rPr>
          <w:rFonts w:hint="eastAsia"/>
        </w:rPr>
      </w:pPr>
      <w:r w:rsidRPr="002D4A99">
        <w:rPr>
          <w:b/>
          <w:bCs/>
        </w:rPr>
        <w:t>完整性</w:t>
      </w:r>
      <w:r w:rsidRPr="002D4A99">
        <w:t>：在规定的耐火时间内，防火窗应保持完整，无裂缝、孔洞等能够使火焰和热气穿透的缺陷。</w:t>
      </w:r>
    </w:p>
    <w:p w14:paraId="5770B5E6" w14:textId="77777777" w:rsidR="002D4A99" w:rsidRPr="002D4A99" w:rsidRDefault="002D4A99" w:rsidP="002D4A99">
      <w:pPr>
        <w:numPr>
          <w:ilvl w:val="0"/>
          <w:numId w:val="1"/>
        </w:numPr>
        <w:rPr>
          <w:rFonts w:hint="eastAsia"/>
        </w:rPr>
      </w:pPr>
      <w:r w:rsidRPr="002D4A99">
        <w:rPr>
          <w:b/>
          <w:bCs/>
        </w:rPr>
        <w:t>尺寸规格</w:t>
      </w:r>
    </w:p>
    <w:p w14:paraId="19FF0E80" w14:textId="7F32C9BA" w:rsidR="002D4A99" w:rsidRPr="002D4A99" w:rsidRDefault="002D4A99" w:rsidP="00673A95">
      <w:pPr>
        <w:ind w:firstLineChars="200" w:firstLine="420"/>
        <w:rPr>
          <w:rFonts w:hint="eastAsia"/>
        </w:rPr>
      </w:pPr>
      <w:r w:rsidRPr="002D4A99">
        <w:rPr>
          <w:b/>
          <w:bCs/>
        </w:rPr>
        <w:t>窗框尺寸</w:t>
      </w:r>
      <w:r w:rsidRPr="002D4A99">
        <w:t>：窗框的高度、宽度和厚度应根据配电室</w:t>
      </w:r>
      <w:r w:rsidR="00673A95">
        <w:rPr>
          <w:rFonts w:hint="eastAsia"/>
        </w:rPr>
        <w:t>窗户尺寸测量</w:t>
      </w:r>
      <w:r w:rsidRPr="002D4A99">
        <w:t>定制，误差范围应控制在 ±5mm 以内。</w:t>
      </w:r>
    </w:p>
    <w:p w14:paraId="68DC0516" w14:textId="77777777" w:rsidR="002D4A99" w:rsidRPr="002D4A99" w:rsidRDefault="002D4A99" w:rsidP="00673A95">
      <w:pPr>
        <w:ind w:firstLineChars="200" w:firstLine="420"/>
        <w:rPr>
          <w:rFonts w:hint="eastAsia"/>
        </w:rPr>
      </w:pPr>
      <w:r w:rsidRPr="002D4A99">
        <w:rPr>
          <w:b/>
          <w:bCs/>
        </w:rPr>
        <w:t>窗扇尺寸</w:t>
      </w:r>
      <w:r w:rsidRPr="002D4A99">
        <w:t>：与窗框相匹配，保证开启和关闭顺畅，开启扇的尺寸应方便日常检查和维护操作。</w:t>
      </w:r>
    </w:p>
    <w:p w14:paraId="5BBC0CDC" w14:textId="77777777" w:rsidR="002D4A99" w:rsidRPr="002D4A99" w:rsidRDefault="002D4A99" w:rsidP="002D4A99">
      <w:pPr>
        <w:numPr>
          <w:ilvl w:val="0"/>
          <w:numId w:val="1"/>
        </w:numPr>
        <w:rPr>
          <w:rFonts w:hint="eastAsia"/>
        </w:rPr>
      </w:pPr>
      <w:r w:rsidRPr="002D4A99">
        <w:rPr>
          <w:b/>
          <w:bCs/>
        </w:rPr>
        <w:t>材质要求</w:t>
      </w:r>
    </w:p>
    <w:p w14:paraId="4D41A0F1" w14:textId="71965BFF" w:rsidR="002D4A99" w:rsidRPr="002D4A99" w:rsidRDefault="002D4A99" w:rsidP="00673A95">
      <w:pPr>
        <w:ind w:firstLineChars="200" w:firstLine="420"/>
        <w:rPr>
          <w:rFonts w:hint="eastAsia"/>
        </w:rPr>
      </w:pPr>
      <w:r w:rsidRPr="002D4A99">
        <w:t>玻璃应采用防火玻璃，防火玻璃的透光率不低于 70%，并且在耐火极限内保持透明，无气泡、杂质等影响视线的情况。窗扇框架材质要求同窗框材质。</w:t>
      </w:r>
    </w:p>
    <w:p w14:paraId="3E77EF02" w14:textId="75661649" w:rsidR="002D4A99" w:rsidRPr="002D4A99" w:rsidRDefault="000D54E8" w:rsidP="002D4A99">
      <w:pPr>
        <w:rPr>
          <w:rFonts w:hint="eastAsia"/>
        </w:rPr>
      </w:pPr>
      <w:r>
        <w:rPr>
          <w:rFonts w:hint="eastAsia"/>
          <w:b/>
          <w:bCs/>
        </w:rPr>
        <w:t>四</w:t>
      </w:r>
      <w:r w:rsidR="002D4A99" w:rsidRPr="002D4A99">
        <w:rPr>
          <w:b/>
          <w:bCs/>
        </w:rPr>
        <w:t>、五金配件参数</w:t>
      </w:r>
    </w:p>
    <w:p w14:paraId="275247AE" w14:textId="3DA8CFAD" w:rsidR="002D4A99" w:rsidRPr="002D4A99" w:rsidRDefault="002D4A99" w:rsidP="00673A95">
      <w:pPr>
        <w:ind w:firstLineChars="200" w:firstLine="420"/>
        <w:rPr>
          <w:rFonts w:hint="eastAsia"/>
        </w:rPr>
      </w:pPr>
      <w:r w:rsidRPr="002D4A99">
        <w:t>具有防火性能，能在高温下保持正常的锁闭功能，机械锁应采用防火防盗锁，钥匙应不少于 2 把，锁芯等级不低于B级。</w:t>
      </w:r>
    </w:p>
    <w:p w14:paraId="00F77E57" w14:textId="6AE761A3" w:rsidR="002D4A99" w:rsidRPr="002D4A99" w:rsidRDefault="000D54E8" w:rsidP="002D4A99">
      <w:pPr>
        <w:rPr>
          <w:rFonts w:hint="eastAsia"/>
        </w:rPr>
      </w:pPr>
      <w:r>
        <w:rPr>
          <w:rFonts w:hint="eastAsia"/>
          <w:b/>
          <w:bCs/>
        </w:rPr>
        <w:t>五</w:t>
      </w:r>
      <w:r w:rsidR="002D4A99" w:rsidRPr="002D4A99">
        <w:rPr>
          <w:b/>
          <w:bCs/>
        </w:rPr>
        <w:t>、安装及其他参数</w:t>
      </w:r>
    </w:p>
    <w:p w14:paraId="31B68136" w14:textId="77777777" w:rsidR="002D4A99" w:rsidRPr="002D4A99" w:rsidRDefault="002D4A99" w:rsidP="002D4A99">
      <w:pPr>
        <w:numPr>
          <w:ilvl w:val="0"/>
          <w:numId w:val="9"/>
        </w:numPr>
        <w:rPr>
          <w:rFonts w:hint="eastAsia"/>
        </w:rPr>
      </w:pPr>
      <w:r w:rsidRPr="002D4A99">
        <w:rPr>
          <w:b/>
          <w:bCs/>
        </w:rPr>
        <w:t>安装方式</w:t>
      </w:r>
    </w:p>
    <w:p w14:paraId="4187B189" w14:textId="4290EA28" w:rsidR="002D4A99" w:rsidRPr="002D4A99" w:rsidRDefault="002D4A99" w:rsidP="00A515B7">
      <w:pPr>
        <w:ind w:firstLineChars="200" w:firstLine="420"/>
        <w:rPr>
          <w:rFonts w:hint="eastAsia"/>
        </w:rPr>
      </w:pPr>
      <w:r w:rsidRPr="002D4A99">
        <w:t>防火窗采用嵌入式安装或后装式安装，安装应牢固可靠，窗框与墙体之间的缝隙应用防火密封胶进行填充，密封胶的耐火性能应与防火窗相匹配。</w:t>
      </w:r>
    </w:p>
    <w:p w14:paraId="0DB2AD9A" w14:textId="77777777" w:rsidR="002D4A99" w:rsidRPr="002D4A99" w:rsidRDefault="002D4A99" w:rsidP="002D4A99">
      <w:pPr>
        <w:numPr>
          <w:ilvl w:val="0"/>
          <w:numId w:val="9"/>
        </w:numPr>
        <w:rPr>
          <w:rFonts w:hint="eastAsia"/>
        </w:rPr>
      </w:pPr>
      <w:r w:rsidRPr="002D4A99">
        <w:rPr>
          <w:b/>
          <w:bCs/>
        </w:rPr>
        <w:t>颜色及外观</w:t>
      </w:r>
    </w:p>
    <w:p w14:paraId="1ABA9A0E" w14:textId="77777777" w:rsidR="002D4A99" w:rsidRPr="002D4A99" w:rsidRDefault="002D4A99" w:rsidP="00A515B7">
      <w:pPr>
        <w:ind w:firstLineChars="200" w:firstLine="420"/>
        <w:rPr>
          <w:rFonts w:hint="eastAsia"/>
        </w:rPr>
      </w:pPr>
      <w:r w:rsidRPr="002D4A99">
        <w:t>颜色应根据配电室的整体装修风格或招标人要求确定，表面应平整、光滑，无明显划痕、磕碰等缺陷，油漆或涂层应均匀一致，具有良好的耐候性和装饰性。</w:t>
      </w:r>
    </w:p>
    <w:p w14:paraId="59D41C79" w14:textId="77777777" w:rsidR="002D4A99" w:rsidRPr="002D4A99" w:rsidRDefault="002D4A99" w:rsidP="002D4A99">
      <w:pPr>
        <w:numPr>
          <w:ilvl w:val="0"/>
          <w:numId w:val="9"/>
        </w:numPr>
        <w:rPr>
          <w:rFonts w:hint="eastAsia"/>
        </w:rPr>
      </w:pPr>
      <w:r w:rsidRPr="002D4A99">
        <w:rPr>
          <w:b/>
          <w:bCs/>
        </w:rPr>
        <w:t>质量保证及售后服务</w:t>
      </w:r>
    </w:p>
    <w:p w14:paraId="39553881" w14:textId="10725DF8" w:rsidR="002D4A99" w:rsidRPr="002D4A99" w:rsidRDefault="00A515B7" w:rsidP="00A515B7">
      <w:pPr>
        <w:ind w:firstLineChars="200" w:firstLine="420"/>
        <w:rPr>
          <w:rFonts w:hint="eastAsia"/>
        </w:rPr>
      </w:pPr>
      <w:r>
        <w:rPr>
          <w:rFonts w:hint="eastAsia"/>
        </w:rPr>
        <w:t>防火窗</w:t>
      </w:r>
      <w:r w:rsidR="002D4A99" w:rsidRPr="002D4A99">
        <w:t>质量保证期</w:t>
      </w:r>
      <w:r w:rsidR="00CA48E8">
        <w:rPr>
          <w:rFonts w:hint="eastAsia"/>
        </w:rPr>
        <w:t>2</w:t>
      </w:r>
      <w:r w:rsidR="002D4A99" w:rsidRPr="002D4A99">
        <w:t xml:space="preserve"> 年，在质保期内出现质量问题应免费维修或更换。</w:t>
      </w:r>
      <w:r>
        <w:rPr>
          <w:rFonts w:hint="eastAsia"/>
        </w:rPr>
        <w:t>乙方</w:t>
      </w:r>
      <w:r w:rsidR="002D4A99" w:rsidRPr="002D4A99">
        <w:t>在接到维修通知后，能在 24小时内到达现场进行处理。</w:t>
      </w:r>
    </w:p>
    <w:p w14:paraId="1EC0B063" w14:textId="2914C86A" w:rsidR="00C95971" w:rsidRPr="00C95971" w:rsidRDefault="000D54E8" w:rsidP="00C95971">
      <w:pPr>
        <w:rPr>
          <w:rFonts w:hint="eastAsia"/>
          <w:b/>
          <w:bCs/>
        </w:rPr>
      </w:pPr>
      <w:r>
        <w:rPr>
          <w:rFonts w:hint="eastAsia"/>
          <w:b/>
          <w:bCs/>
        </w:rPr>
        <w:t>六</w:t>
      </w:r>
      <w:r w:rsidR="00C95971" w:rsidRPr="00C95971">
        <w:rPr>
          <w:rFonts w:hint="eastAsia"/>
          <w:b/>
          <w:bCs/>
        </w:rPr>
        <w:t>、其他要求</w:t>
      </w:r>
    </w:p>
    <w:p w14:paraId="26598EC0" w14:textId="02AE5C8D" w:rsidR="008C0410" w:rsidRDefault="00C95971" w:rsidP="00F157C0">
      <w:pPr>
        <w:ind w:firstLineChars="200" w:firstLine="420"/>
        <w:rPr>
          <w:rFonts w:hint="eastAsia"/>
        </w:rPr>
      </w:pPr>
      <w:r>
        <w:rPr>
          <w:rFonts w:hint="eastAsia"/>
        </w:rPr>
        <w:t>付款账期：窗户验收合格后1年内支付全部款项。</w:t>
      </w:r>
    </w:p>
    <w:p w14:paraId="7BD7332C" w14:textId="2555058E" w:rsidR="00BE0EFD" w:rsidRDefault="00BE0EFD" w:rsidP="00F157C0">
      <w:pPr>
        <w:ind w:firstLineChars="200" w:firstLine="420"/>
        <w:rPr>
          <w:rFonts w:hint="eastAsia"/>
        </w:rPr>
      </w:pPr>
      <w:r>
        <w:rPr>
          <w:rFonts w:hint="eastAsia"/>
        </w:rPr>
        <w:t>招标</w:t>
      </w:r>
      <w:r w:rsidR="00A867C8">
        <w:rPr>
          <w:rFonts w:hint="eastAsia"/>
        </w:rPr>
        <w:t>要求</w:t>
      </w:r>
      <w:r>
        <w:rPr>
          <w:rFonts w:hint="eastAsia"/>
        </w:rPr>
        <w:t>：</w:t>
      </w:r>
      <w:r w:rsidR="0098359A">
        <w:rPr>
          <w:rFonts w:hint="eastAsia"/>
        </w:rPr>
        <w:t>本次</w:t>
      </w:r>
      <w:r w:rsidR="00825BA6">
        <w:rPr>
          <w:rFonts w:hint="eastAsia"/>
        </w:rPr>
        <w:t>招标更新</w:t>
      </w:r>
      <w:r w:rsidR="0098359A">
        <w:rPr>
          <w:rFonts w:hint="eastAsia"/>
        </w:rPr>
        <w:t>防火窗</w:t>
      </w:r>
      <w:r w:rsidR="00825BA6">
        <w:rPr>
          <w:rFonts w:hint="eastAsia"/>
        </w:rPr>
        <w:t>按单价平米数招标</w:t>
      </w:r>
      <w:r>
        <w:rPr>
          <w:rFonts w:hint="eastAsia"/>
        </w:rPr>
        <w:t>，后续</w:t>
      </w:r>
      <w:r w:rsidR="00CA48E8">
        <w:rPr>
          <w:rFonts w:hint="eastAsia"/>
        </w:rPr>
        <w:t>3年内</w:t>
      </w:r>
      <w:r w:rsidR="00825BA6">
        <w:rPr>
          <w:rFonts w:hint="eastAsia"/>
        </w:rPr>
        <w:t>更新</w:t>
      </w:r>
      <w:r>
        <w:rPr>
          <w:rFonts w:hint="eastAsia"/>
        </w:rPr>
        <w:t>防火窗</w:t>
      </w:r>
      <w:r w:rsidR="00CE2D02">
        <w:rPr>
          <w:rFonts w:hint="eastAsia"/>
        </w:rPr>
        <w:t>皆</w:t>
      </w:r>
      <w:r w:rsidR="00CA48E8">
        <w:rPr>
          <w:rFonts w:hint="eastAsia"/>
        </w:rPr>
        <w:t>按此标准执行</w:t>
      </w:r>
      <w:r>
        <w:rPr>
          <w:rFonts w:hint="eastAsia"/>
        </w:rPr>
        <w:t>。</w:t>
      </w:r>
    </w:p>
    <w:p w14:paraId="34AF2B10" w14:textId="4EE3EE48" w:rsidR="00E60982" w:rsidRPr="00BE0EFD" w:rsidRDefault="00E60982" w:rsidP="00F157C0">
      <w:pPr>
        <w:ind w:firstLineChars="200" w:firstLine="420"/>
        <w:rPr>
          <w:rFonts w:hint="eastAsia"/>
        </w:rPr>
      </w:pPr>
    </w:p>
    <w:p w14:paraId="75A55D1E" w14:textId="77777777" w:rsidR="00E60982" w:rsidRDefault="00E60982" w:rsidP="00F157C0">
      <w:pPr>
        <w:ind w:firstLineChars="200" w:firstLine="420"/>
        <w:rPr>
          <w:rFonts w:hint="eastAsia"/>
        </w:rPr>
      </w:pPr>
    </w:p>
    <w:p w14:paraId="60B7FE17" w14:textId="0DDA06E8" w:rsidR="00E60982" w:rsidRDefault="00E60982" w:rsidP="00E60982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后勤保障处</w:t>
      </w:r>
    </w:p>
    <w:p w14:paraId="5A9753A7" w14:textId="57C2275A" w:rsidR="00E60982" w:rsidRDefault="00E60982" w:rsidP="00E60982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2025年1月7日</w:t>
      </w:r>
    </w:p>
    <w:sectPr w:rsidR="00E60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333F6"/>
    <w:multiLevelType w:val="multilevel"/>
    <w:tmpl w:val="636E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73808"/>
    <w:multiLevelType w:val="multilevel"/>
    <w:tmpl w:val="7C6A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658A4"/>
    <w:multiLevelType w:val="multilevel"/>
    <w:tmpl w:val="A4F4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A7BA8"/>
    <w:multiLevelType w:val="multilevel"/>
    <w:tmpl w:val="5432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56035">
    <w:abstractNumId w:val="0"/>
  </w:num>
  <w:num w:numId="2" w16cid:durableId="1345286598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" w16cid:durableId="953168395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4" w16cid:durableId="285164836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5" w16cid:durableId="548684929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 w16cid:durableId="1035931223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7" w16cid:durableId="1727148304">
    <w:abstractNumId w:val="2"/>
  </w:num>
  <w:num w:numId="8" w16cid:durableId="2066634214">
    <w:abstractNumId w:val="1"/>
  </w:num>
  <w:num w:numId="9" w16cid:durableId="6549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84"/>
    <w:rsid w:val="000C0E6C"/>
    <w:rsid w:val="000D54E8"/>
    <w:rsid w:val="002D4A99"/>
    <w:rsid w:val="003459CE"/>
    <w:rsid w:val="005C1D30"/>
    <w:rsid w:val="005C4EB6"/>
    <w:rsid w:val="00673A95"/>
    <w:rsid w:val="006D7624"/>
    <w:rsid w:val="007105C4"/>
    <w:rsid w:val="00825BA6"/>
    <w:rsid w:val="008C0410"/>
    <w:rsid w:val="0098359A"/>
    <w:rsid w:val="009B40F4"/>
    <w:rsid w:val="00A32D7C"/>
    <w:rsid w:val="00A515B7"/>
    <w:rsid w:val="00A867C8"/>
    <w:rsid w:val="00B935A2"/>
    <w:rsid w:val="00B97658"/>
    <w:rsid w:val="00BE0EFD"/>
    <w:rsid w:val="00C54D84"/>
    <w:rsid w:val="00C9229F"/>
    <w:rsid w:val="00C95971"/>
    <w:rsid w:val="00C97CD6"/>
    <w:rsid w:val="00CA48E8"/>
    <w:rsid w:val="00CE2D02"/>
    <w:rsid w:val="00E1294E"/>
    <w:rsid w:val="00E24465"/>
    <w:rsid w:val="00E60982"/>
    <w:rsid w:val="00F157C0"/>
    <w:rsid w:val="00F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315C"/>
  <w15:chartTrackingRefBased/>
  <w15:docId w15:val="{9FCD5F5E-AADE-47ED-9120-E05E6D7D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D8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D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D8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D8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D8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D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D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D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D8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4D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D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D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D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D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4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25</cp:revision>
  <dcterms:created xsi:type="dcterms:W3CDTF">2025-01-07T08:18:00Z</dcterms:created>
  <dcterms:modified xsi:type="dcterms:W3CDTF">2025-01-08T00:43:00Z</dcterms:modified>
</cp:coreProperties>
</file>