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B0CCC7" w14:textId="1AB6B8B7" w:rsidR="002F1DFB" w:rsidRPr="00304A3B" w:rsidRDefault="0016587E" w:rsidP="00E23404">
      <w:pPr>
        <w:pStyle w:val="1"/>
        <w:spacing w:line="360" w:lineRule="auto"/>
        <w:jc w:val="center"/>
        <w:rPr>
          <w:rFonts w:ascii="黑体" w:eastAsia="黑体"/>
        </w:rPr>
      </w:pPr>
      <w:r w:rsidRPr="00876E20">
        <w:rPr>
          <w:rFonts w:ascii="黑体" w:eastAsia="黑体" w:hint="eastAsia"/>
        </w:rPr>
        <w:t>床旁</w:t>
      </w:r>
      <w:r w:rsidR="00872A5B" w:rsidRPr="00876E20">
        <w:rPr>
          <w:rFonts w:ascii="黑体" w:eastAsia="黑体" w:hint="eastAsia"/>
        </w:rPr>
        <w:t>监护仪</w:t>
      </w:r>
      <w:r w:rsidR="00224A58" w:rsidRPr="00876E20">
        <w:rPr>
          <w:rFonts w:ascii="黑体" w:eastAsia="黑体" w:hint="eastAsia"/>
        </w:rPr>
        <w:t>参数</w:t>
      </w:r>
    </w:p>
    <w:p w14:paraId="7C48AEDB" w14:textId="3D487D44" w:rsidR="00224A58" w:rsidRPr="008B7C98" w:rsidRDefault="0026778F" w:rsidP="007417D0">
      <w:pPr>
        <w:pStyle w:val="a5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eastAsiaTheme="minorEastAsia" w:hAnsiTheme="minorEastAsia" w:cs="宋体"/>
          <w:b/>
          <w:kern w:val="0"/>
          <w:szCs w:val="21"/>
        </w:rPr>
      </w:pPr>
      <w:r w:rsidRPr="008B7C98">
        <w:rPr>
          <w:rFonts w:asciiTheme="minorEastAsia" w:eastAsiaTheme="minorEastAsia" w:hAnsiTheme="minorEastAsia" w:cs="宋体" w:hint="eastAsia"/>
          <w:b/>
          <w:kern w:val="0"/>
          <w:szCs w:val="21"/>
        </w:rPr>
        <w:t>整机要求</w:t>
      </w:r>
      <w:r w:rsidR="00224A58" w:rsidRPr="008B7C98">
        <w:rPr>
          <w:rFonts w:asciiTheme="minorEastAsia" w:eastAsiaTheme="minorEastAsia" w:hAnsiTheme="minorEastAsia" w:cs="宋体" w:hint="eastAsia"/>
          <w:b/>
          <w:kern w:val="0"/>
          <w:szCs w:val="21"/>
        </w:rPr>
        <w:t>：</w:t>
      </w:r>
    </w:p>
    <w:p w14:paraId="29E713EE" w14:textId="4AC5FA82" w:rsidR="00304A3B" w:rsidRPr="008B7C98" w:rsidRDefault="00304A3B" w:rsidP="00304A3B">
      <w:pPr>
        <w:pStyle w:val="a5"/>
        <w:numPr>
          <w:ilvl w:val="1"/>
          <w:numId w:val="14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8B7C98">
        <w:rPr>
          <w:rFonts w:asciiTheme="minorEastAsia" w:eastAsiaTheme="minorEastAsia" w:hAnsiTheme="minorEastAsia" w:hint="eastAsia"/>
          <w:szCs w:val="21"/>
        </w:rPr>
        <w:t xml:space="preserve">一体化便携监护仪，整机无风扇设计，配置提手,方便移动。 </w:t>
      </w:r>
    </w:p>
    <w:p w14:paraId="20F45127" w14:textId="3D234A64" w:rsidR="00304A3B" w:rsidRPr="00C1411F" w:rsidRDefault="00304A3B" w:rsidP="00304A3B">
      <w:pPr>
        <w:pStyle w:val="a5"/>
        <w:numPr>
          <w:ilvl w:val="1"/>
          <w:numId w:val="14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C1411F">
        <w:rPr>
          <w:rFonts w:asciiTheme="minorEastAsia" w:eastAsiaTheme="minorEastAsia" w:hAnsiTheme="minorEastAsia" w:hint="eastAsia"/>
          <w:szCs w:val="21"/>
        </w:rPr>
        <w:t>≥10.1英寸彩色液晶触摸屏，分辨率≥1280*800，≥8通道波形显示。</w:t>
      </w:r>
    </w:p>
    <w:p w14:paraId="57DA07C7" w14:textId="0DE9A24B" w:rsidR="00304A3B" w:rsidRPr="00C1411F" w:rsidRDefault="00304A3B" w:rsidP="00304A3B">
      <w:pPr>
        <w:pStyle w:val="a5"/>
        <w:numPr>
          <w:ilvl w:val="1"/>
          <w:numId w:val="14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C1411F">
        <w:rPr>
          <w:rFonts w:asciiTheme="minorEastAsia" w:eastAsiaTheme="minorEastAsia" w:hAnsiTheme="minorEastAsia" w:hint="eastAsia"/>
          <w:szCs w:val="21"/>
        </w:rPr>
        <w:t>屏幕标配最新电容屏非电阻屏。</w:t>
      </w:r>
    </w:p>
    <w:p w14:paraId="6269497D" w14:textId="5703C10E" w:rsidR="00304A3B" w:rsidRPr="00C1411F" w:rsidRDefault="00304A3B" w:rsidP="00304A3B">
      <w:pPr>
        <w:pStyle w:val="a5"/>
        <w:numPr>
          <w:ilvl w:val="1"/>
          <w:numId w:val="14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C1411F">
        <w:rPr>
          <w:rFonts w:asciiTheme="minorEastAsia" w:eastAsiaTheme="minorEastAsia" w:hAnsiTheme="minorEastAsia" w:hint="eastAsia"/>
          <w:szCs w:val="21"/>
        </w:rPr>
        <w:t>显示屏采用宽视角技术，支持170度可视范围。</w:t>
      </w:r>
    </w:p>
    <w:p w14:paraId="7C352556" w14:textId="46121D90" w:rsidR="00304A3B" w:rsidRPr="00C1411F" w:rsidRDefault="00304A3B" w:rsidP="00304A3B">
      <w:pPr>
        <w:pStyle w:val="a5"/>
        <w:numPr>
          <w:ilvl w:val="1"/>
          <w:numId w:val="14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C1411F">
        <w:rPr>
          <w:rFonts w:asciiTheme="minorEastAsia" w:eastAsiaTheme="minorEastAsia" w:hAnsiTheme="minorEastAsia" w:hint="eastAsia"/>
          <w:szCs w:val="21"/>
        </w:rPr>
        <w:t>内置锂电池，插槽式设计，无需螺丝刀工具支持快速拆卸和安装。</w:t>
      </w:r>
    </w:p>
    <w:p w14:paraId="1DE647C9" w14:textId="4004F13C" w:rsidR="00304A3B" w:rsidRPr="00C1411F" w:rsidRDefault="00304A3B" w:rsidP="00304A3B">
      <w:pPr>
        <w:pStyle w:val="a5"/>
        <w:numPr>
          <w:ilvl w:val="1"/>
          <w:numId w:val="14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C1411F">
        <w:rPr>
          <w:rFonts w:asciiTheme="minorEastAsia" w:eastAsiaTheme="minorEastAsia" w:hAnsiTheme="minorEastAsia" w:hint="eastAsia"/>
          <w:szCs w:val="21"/>
        </w:rPr>
        <w:t>安全规格：ECG, TEMP, SpO2 , NIBP监测参数抗电击程度为防除颤CF型    。</w:t>
      </w:r>
    </w:p>
    <w:p w14:paraId="265CA118" w14:textId="59F5ADF4" w:rsidR="00304A3B" w:rsidRPr="00C1411F" w:rsidRDefault="00304A3B" w:rsidP="00304A3B">
      <w:pPr>
        <w:pStyle w:val="a5"/>
        <w:numPr>
          <w:ilvl w:val="1"/>
          <w:numId w:val="14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C1411F">
        <w:rPr>
          <w:rFonts w:asciiTheme="minorEastAsia" w:eastAsiaTheme="minorEastAsia" w:hAnsiTheme="minorEastAsia" w:hint="eastAsia"/>
          <w:szCs w:val="21"/>
        </w:rPr>
        <w:t>监护仪设计使用年限≥10年。</w:t>
      </w:r>
    </w:p>
    <w:p w14:paraId="4A9CDC9A" w14:textId="18A74F0F" w:rsidR="00304A3B" w:rsidRPr="00C1411F" w:rsidRDefault="00304A3B" w:rsidP="00304A3B">
      <w:pPr>
        <w:pStyle w:val="a5"/>
        <w:numPr>
          <w:ilvl w:val="1"/>
          <w:numId w:val="14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C1411F">
        <w:rPr>
          <w:rFonts w:asciiTheme="minorEastAsia" w:eastAsiaTheme="minorEastAsia" w:hAnsiTheme="minorEastAsia" w:hint="eastAsia"/>
          <w:szCs w:val="21"/>
        </w:rPr>
        <w:t>主机防水等级≥IPX1，整机抗跌落设计通过0.75米6面跌落测试。</w:t>
      </w:r>
    </w:p>
    <w:p w14:paraId="3F88A086" w14:textId="22418C4A" w:rsidR="00D33177" w:rsidRPr="005060CE" w:rsidRDefault="00304A3B" w:rsidP="005060CE">
      <w:pPr>
        <w:pStyle w:val="a5"/>
        <w:numPr>
          <w:ilvl w:val="1"/>
          <w:numId w:val="14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C1411F">
        <w:rPr>
          <w:rFonts w:asciiTheme="minorEastAsia" w:eastAsiaTheme="minorEastAsia" w:hAnsiTheme="minorEastAsia" w:hint="eastAsia"/>
          <w:szCs w:val="21"/>
        </w:rPr>
        <w:t>监护仪清洁消毒维护支持的消毒剂≥</w:t>
      </w:r>
      <w:r w:rsidRPr="00C1411F">
        <w:rPr>
          <w:rFonts w:asciiTheme="minorEastAsia" w:eastAsiaTheme="minorEastAsia" w:hAnsiTheme="minorEastAsia"/>
          <w:szCs w:val="21"/>
        </w:rPr>
        <w:t>40</w:t>
      </w:r>
      <w:r w:rsidRPr="00C1411F">
        <w:rPr>
          <w:rFonts w:asciiTheme="minorEastAsia" w:eastAsiaTheme="minorEastAsia" w:hAnsiTheme="minorEastAsia" w:hint="eastAsia"/>
          <w:szCs w:val="21"/>
        </w:rPr>
        <w:t>种，在使用说明书中清晰列举消毒剂的种类。</w:t>
      </w:r>
    </w:p>
    <w:p w14:paraId="7782FD49" w14:textId="3B38F47F" w:rsidR="00FE030A" w:rsidRPr="008B7C98" w:rsidRDefault="00224A58" w:rsidP="008039D9">
      <w:pPr>
        <w:pStyle w:val="a5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eastAsiaTheme="minorEastAsia" w:hAnsiTheme="minorEastAsia" w:cs="宋体"/>
          <w:b/>
          <w:kern w:val="0"/>
          <w:szCs w:val="21"/>
        </w:rPr>
      </w:pPr>
      <w:r w:rsidRPr="008B7C98">
        <w:rPr>
          <w:rFonts w:asciiTheme="minorEastAsia" w:eastAsiaTheme="minorEastAsia" w:hAnsiTheme="minorEastAsia" w:cs="宋体" w:hint="eastAsia"/>
          <w:b/>
          <w:kern w:val="0"/>
          <w:szCs w:val="21"/>
        </w:rPr>
        <w:t>监测参数：</w:t>
      </w:r>
    </w:p>
    <w:p w14:paraId="25AD1756" w14:textId="6D453FAE" w:rsidR="008B7C98" w:rsidRPr="008B7C98" w:rsidRDefault="008B7C98" w:rsidP="008B7C98">
      <w:pPr>
        <w:pStyle w:val="a5"/>
        <w:numPr>
          <w:ilvl w:val="1"/>
          <w:numId w:val="13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8B7C98">
        <w:rPr>
          <w:rFonts w:asciiTheme="minorEastAsia" w:eastAsiaTheme="minorEastAsia" w:hAnsiTheme="minorEastAsia" w:hint="eastAsia"/>
          <w:szCs w:val="21"/>
        </w:rPr>
        <w:t>配置3/5导心电，呼吸，无创血压，血氧饱和度，脉搏和双通道体温参数监测，以上参数适用于成人、小儿、新生儿患者。</w:t>
      </w:r>
    </w:p>
    <w:p w14:paraId="7C64F7EF" w14:textId="177D0A50" w:rsidR="008B7C98" w:rsidRPr="005060CE" w:rsidRDefault="008B7C98" w:rsidP="008B7C98">
      <w:pPr>
        <w:pStyle w:val="a5"/>
        <w:numPr>
          <w:ilvl w:val="1"/>
          <w:numId w:val="13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5060CE">
        <w:rPr>
          <w:rFonts w:asciiTheme="minorEastAsia" w:eastAsiaTheme="minorEastAsia" w:hAnsiTheme="minorEastAsia" w:hint="eastAsia"/>
          <w:szCs w:val="21"/>
        </w:rPr>
        <w:t>心电监护支持心率，</w:t>
      </w:r>
      <w:r w:rsidRPr="005060CE">
        <w:rPr>
          <w:rFonts w:asciiTheme="minorEastAsia" w:eastAsiaTheme="minorEastAsia" w:hAnsiTheme="minorEastAsia"/>
          <w:szCs w:val="21"/>
        </w:rPr>
        <w:t>ST</w:t>
      </w:r>
      <w:r w:rsidRPr="005060CE">
        <w:rPr>
          <w:rFonts w:asciiTheme="minorEastAsia" w:eastAsiaTheme="minorEastAsia" w:hAnsiTheme="minorEastAsia" w:hint="eastAsia"/>
          <w:szCs w:val="21"/>
        </w:rPr>
        <w:t>段测量，心律失常分析，</w:t>
      </w:r>
      <w:r w:rsidRPr="005060CE">
        <w:rPr>
          <w:rFonts w:asciiTheme="minorEastAsia" w:eastAsiaTheme="minorEastAsia" w:hAnsiTheme="minorEastAsia"/>
          <w:szCs w:val="21"/>
        </w:rPr>
        <w:t>QT/QTc</w:t>
      </w:r>
      <w:r w:rsidRPr="005060CE">
        <w:rPr>
          <w:rFonts w:asciiTheme="minorEastAsia" w:eastAsiaTheme="minorEastAsia" w:hAnsiTheme="minorEastAsia" w:hint="eastAsia"/>
          <w:szCs w:val="21"/>
        </w:rPr>
        <w:t>连续实时测量和对应报警功能，支持成人、小儿、新生儿患者。</w:t>
      </w:r>
    </w:p>
    <w:p w14:paraId="488886C8" w14:textId="33014E6B" w:rsidR="008B7C98" w:rsidRPr="005060CE" w:rsidRDefault="008B7C98" w:rsidP="008B7C98">
      <w:pPr>
        <w:pStyle w:val="a5"/>
        <w:numPr>
          <w:ilvl w:val="1"/>
          <w:numId w:val="13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5060CE">
        <w:rPr>
          <w:rFonts w:asciiTheme="minorEastAsia" w:eastAsiaTheme="minorEastAsia" w:hAnsiTheme="minorEastAsia" w:hint="eastAsia"/>
          <w:szCs w:val="21"/>
        </w:rPr>
        <w:t>心电波形扫描速度支持6.25mm/s、12.5 mm/s、25 mm/s和50 mm/s</w:t>
      </w:r>
    </w:p>
    <w:p w14:paraId="38A78358" w14:textId="542A30EB" w:rsidR="008B7C98" w:rsidRPr="005060CE" w:rsidRDefault="008B7C98" w:rsidP="008B7C98">
      <w:pPr>
        <w:pStyle w:val="a5"/>
        <w:numPr>
          <w:ilvl w:val="1"/>
          <w:numId w:val="13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5060CE">
        <w:rPr>
          <w:rFonts w:asciiTheme="minorEastAsia" w:eastAsiaTheme="minorEastAsia" w:hAnsiTheme="minorEastAsia" w:hint="eastAsia"/>
          <w:szCs w:val="21"/>
        </w:rPr>
        <w:t>提供窗口支持心脏下壁，侧壁和前壁对应多个</w:t>
      </w:r>
      <w:r w:rsidRPr="005060CE">
        <w:rPr>
          <w:rFonts w:asciiTheme="minorEastAsia" w:eastAsiaTheme="minorEastAsia" w:hAnsiTheme="minorEastAsia"/>
          <w:szCs w:val="21"/>
        </w:rPr>
        <w:t>ST</w:t>
      </w:r>
      <w:r w:rsidRPr="005060CE">
        <w:rPr>
          <w:rFonts w:asciiTheme="minorEastAsia" w:eastAsiaTheme="minorEastAsia" w:hAnsiTheme="minorEastAsia" w:hint="eastAsia"/>
          <w:szCs w:val="21"/>
        </w:rPr>
        <w:t>片段的同屏实时显示，提供参考片段和实时片段的对比查看。</w:t>
      </w:r>
    </w:p>
    <w:p w14:paraId="0D6694E6" w14:textId="5E4C27EE" w:rsidR="008B7C98" w:rsidRPr="005060CE" w:rsidRDefault="008B7C98" w:rsidP="008B7C98">
      <w:pPr>
        <w:pStyle w:val="a5"/>
        <w:numPr>
          <w:ilvl w:val="1"/>
          <w:numId w:val="13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5060CE">
        <w:rPr>
          <w:rFonts w:asciiTheme="minorEastAsia" w:eastAsiaTheme="minorEastAsia" w:hAnsiTheme="minorEastAsia" w:hint="eastAsia"/>
          <w:szCs w:val="21"/>
        </w:rPr>
        <w:sym w:font="Wingdings 3" w:char="F070"/>
      </w:r>
      <w:r w:rsidRPr="005060CE">
        <w:rPr>
          <w:rFonts w:asciiTheme="minorEastAsia" w:eastAsiaTheme="minorEastAsia" w:hAnsiTheme="minorEastAsia" w:hint="eastAsia"/>
          <w:szCs w:val="21"/>
        </w:rPr>
        <w:t xml:space="preserve">支持房颤及室上性心律失常分析功能，如：室上性心动过速，SVCs/min等，标配支持≥27种实时心律失常分析 </w:t>
      </w:r>
    </w:p>
    <w:p w14:paraId="336AEB6F" w14:textId="2150CFC9" w:rsidR="008B7C98" w:rsidRPr="005060CE" w:rsidRDefault="008B7C98" w:rsidP="008B7C98">
      <w:pPr>
        <w:pStyle w:val="a5"/>
        <w:numPr>
          <w:ilvl w:val="1"/>
          <w:numId w:val="13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5060CE">
        <w:rPr>
          <w:rFonts w:asciiTheme="minorEastAsia" w:eastAsiaTheme="minorEastAsia" w:hAnsiTheme="minorEastAsia"/>
          <w:szCs w:val="21"/>
        </w:rPr>
        <w:t>QT</w:t>
      </w:r>
      <w:r w:rsidRPr="005060CE">
        <w:rPr>
          <w:rFonts w:asciiTheme="minorEastAsia" w:eastAsiaTheme="minorEastAsia" w:hAnsiTheme="minorEastAsia" w:hint="eastAsia"/>
          <w:szCs w:val="21"/>
        </w:rPr>
        <w:t>和</w:t>
      </w:r>
      <w:r w:rsidRPr="005060CE">
        <w:rPr>
          <w:rFonts w:asciiTheme="minorEastAsia" w:eastAsiaTheme="minorEastAsia" w:hAnsiTheme="minorEastAsia"/>
          <w:szCs w:val="21"/>
        </w:rPr>
        <w:t>QTc</w:t>
      </w:r>
      <w:r w:rsidRPr="005060CE">
        <w:rPr>
          <w:rFonts w:asciiTheme="minorEastAsia" w:eastAsiaTheme="minorEastAsia" w:hAnsiTheme="minorEastAsia" w:hint="eastAsia"/>
          <w:szCs w:val="21"/>
        </w:rPr>
        <w:t>实时监测参数测量范围：</w:t>
      </w:r>
      <w:r w:rsidRPr="005060CE">
        <w:rPr>
          <w:rFonts w:asciiTheme="minorEastAsia" w:eastAsiaTheme="minorEastAsia" w:hAnsiTheme="minorEastAsia"/>
          <w:szCs w:val="21"/>
        </w:rPr>
        <w:t>200</w:t>
      </w:r>
      <w:r w:rsidRPr="005060CE">
        <w:rPr>
          <w:rFonts w:asciiTheme="minorEastAsia" w:eastAsiaTheme="minorEastAsia" w:hAnsiTheme="minorEastAsia" w:hint="eastAsia"/>
          <w:szCs w:val="21"/>
        </w:rPr>
        <w:t>～</w:t>
      </w:r>
      <w:r w:rsidRPr="005060CE">
        <w:rPr>
          <w:rFonts w:asciiTheme="minorEastAsia" w:eastAsiaTheme="minorEastAsia" w:hAnsiTheme="minorEastAsia"/>
          <w:szCs w:val="21"/>
        </w:rPr>
        <w:t>800 ms</w:t>
      </w:r>
      <w:r w:rsidRPr="005060CE">
        <w:rPr>
          <w:rFonts w:asciiTheme="minorEastAsia" w:eastAsiaTheme="minorEastAsia" w:hAnsiTheme="minorEastAsia" w:hint="eastAsia"/>
          <w:szCs w:val="21"/>
        </w:rPr>
        <w:t>。</w:t>
      </w:r>
    </w:p>
    <w:p w14:paraId="27D6DDCA" w14:textId="27816D4F" w:rsidR="008B7C98" w:rsidRPr="005060CE" w:rsidRDefault="008B7C98" w:rsidP="008B7C98">
      <w:pPr>
        <w:pStyle w:val="a5"/>
        <w:numPr>
          <w:ilvl w:val="1"/>
          <w:numId w:val="13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5060CE">
        <w:rPr>
          <w:rFonts w:asciiTheme="minorEastAsia" w:eastAsiaTheme="minorEastAsia" w:hAnsiTheme="minorEastAsia" w:hint="eastAsia"/>
          <w:szCs w:val="21"/>
        </w:rPr>
        <w:sym w:font="Wingdings 3" w:char="F070"/>
      </w:r>
      <w:r w:rsidRPr="005060CE">
        <w:rPr>
          <w:rFonts w:asciiTheme="minorEastAsia" w:eastAsiaTheme="minorEastAsia" w:hAnsiTheme="minorEastAsia" w:hint="eastAsia"/>
          <w:szCs w:val="21"/>
        </w:rPr>
        <w:t>支持≥3通道心电波形同步分析，可进行多导心电分析</w:t>
      </w:r>
      <w:r w:rsidR="00CA6059" w:rsidRPr="005060CE">
        <w:rPr>
          <w:rFonts w:asciiTheme="minorEastAsia" w:eastAsiaTheme="minorEastAsia" w:hAnsiTheme="minorEastAsia" w:hint="eastAsia"/>
          <w:szCs w:val="21"/>
        </w:rPr>
        <w:t xml:space="preserve">。 </w:t>
      </w:r>
    </w:p>
    <w:p w14:paraId="274B1D07" w14:textId="33B775E4" w:rsidR="008B7C98" w:rsidRPr="005060CE" w:rsidRDefault="008B7C98" w:rsidP="008B7C98">
      <w:pPr>
        <w:pStyle w:val="a5"/>
        <w:numPr>
          <w:ilvl w:val="1"/>
          <w:numId w:val="13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5060CE">
        <w:rPr>
          <w:rFonts w:asciiTheme="minorEastAsia" w:eastAsiaTheme="minorEastAsia" w:hAnsiTheme="minorEastAsia" w:hint="eastAsia"/>
          <w:szCs w:val="21"/>
        </w:rPr>
        <w:t>提供</w:t>
      </w:r>
      <w:r w:rsidRPr="005060CE">
        <w:rPr>
          <w:rFonts w:asciiTheme="minorEastAsia" w:eastAsiaTheme="minorEastAsia" w:hAnsiTheme="minorEastAsia"/>
          <w:szCs w:val="21"/>
        </w:rPr>
        <w:t>SpO2,PR</w:t>
      </w:r>
      <w:r w:rsidRPr="005060CE">
        <w:rPr>
          <w:rFonts w:asciiTheme="minorEastAsia" w:eastAsiaTheme="minorEastAsia" w:hAnsiTheme="minorEastAsia" w:hint="eastAsia"/>
          <w:szCs w:val="21"/>
        </w:rPr>
        <w:t>和</w:t>
      </w:r>
      <w:r w:rsidRPr="005060CE">
        <w:rPr>
          <w:rFonts w:asciiTheme="minorEastAsia" w:eastAsiaTheme="minorEastAsia" w:hAnsiTheme="minorEastAsia"/>
          <w:szCs w:val="21"/>
        </w:rPr>
        <w:t>PI</w:t>
      </w:r>
      <w:r w:rsidRPr="005060CE">
        <w:rPr>
          <w:rFonts w:asciiTheme="minorEastAsia" w:eastAsiaTheme="minorEastAsia" w:hAnsiTheme="minorEastAsia" w:hint="eastAsia"/>
          <w:szCs w:val="21"/>
        </w:rPr>
        <w:t>参数的实时监测，适用于成人，小儿和新生儿。</w:t>
      </w:r>
    </w:p>
    <w:p w14:paraId="07A54A85" w14:textId="070152CA" w:rsidR="008B7C98" w:rsidRPr="005060CE" w:rsidRDefault="00932D47" w:rsidP="00932D47">
      <w:pPr>
        <w:pStyle w:val="a5"/>
        <w:numPr>
          <w:ilvl w:val="1"/>
          <w:numId w:val="13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支持指套式血氧探头，</w:t>
      </w:r>
      <w:r w:rsidR="008B7C98" w:rsidRPr="005060CE">
        <w:rPr>
          <w:rFonts w:asciiTheme="minorEastAsia" w:eastAsiaTheme="minorEastAsia" w:hAnsiTheme="minorEastAsia" w:hint="eastAsia"/>
          <w:szCs w:val="21"/>
        </w:rPr>
        <w:t>IPX7</w:t>
      </w:r>
      <w:r>
        <w:rPr>
          <w:rFonts w:asciiTheme="minorEastAsia" w:eastAsiaTheme="minorEastAsia" w:hAnsiTheme="minorEastAsia" w:hint="eastAsia"/>
          <w:szCs w:val="21"/>
        </w:rPr>
        <w:t>防水等级，支持液体浸泡消毒和清洁，及一次性血氧探头。</w:t>
      </w:r>
      <w:bookmarkStart w:id="0" w:name="_GoBack"/>
      <w:bookmarkEnd w:id="0"/>
    </w:p>
    <w:p w14:paraId="6B2893E6" w14:textId="305A43C8" w:rsidR="008B7C98" w:rsidRPr="005060CE" w:rsidRDefault="008B7C98" w:rsidP="008B7C98">
      <w:pPr>
        <w:pStyle w:val="a5"/>
        <w:numPr>
          <w:ilvl w:val="1"/>
          <w:numId w:val="13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5060CE">
        <w:rPr>
          <w:rFonts w:asciiTheme="minorEastAsia" w:eastAsiaTheme="minorEastAsia" w:hAnsiTheme="minorEastAsia" w:hint="eastAsia"/>
          <w:szCs w:val="21"/>
        </w:rPr>
        <w:t>提供手动，自动，连续、序列和整点</w:t>
      </w:r>
      <w:r w:rsidRPr="005060CE">
        <w:rPr>
          <w:rFonts w:asciiTheme="minorEastAsia" w:eastAsiaTheme="minorEastAsia" w:hAnsiTheme="minorEastAsia"/>
          <w:szCs w:val="21"/>
        </w:rPr>
        <w:t>5</w:t>
      </w:r>
      <w:r w:rsidRPr="005060CE">
        <w:rPr>
          <w:rFonts w:asciiTheme="minorEastAsia" w:eastAsiaTheme="minorEastAsia" w:hAnsiTheme="minorEastAsia" w:hint="eastAsia"/>
          <w:szCs w:val="21"/>
        </w:rPr>
        <w:t>种测量模式，提供</w:t>
      </w:r>
      <w:r w:rsidRPr="005060CE">
        <w:rPr>
          <w:rFonts w:asciiTheme="minorEastAsia" w:eastAsiaTheme="minorEastAsia" w:hAnsiTheme="minorEastAsia"/>
          <w:szCs w:val="21"/>
        </w:rPr>
        <w:t>24</w:t>
      </w:r>
      <w:r w:rsidRPr="005060CE">
        <w:rPr>
          <w:rFonts w:asciiTheme="minorEastAsia" w:eastAsiaTheme="minorEastAsia" w:hAnsiTheme="minorEastAsia" w:hint="eastAsia"/>
          <w:szCs w:val="21"/>
        </w:rPr>
        <w:t>小时血压统计结果。</w:t>
      </w:r>
    </w:p>
    <w:p w14:paraId="0EBED89E" w14:textId="11E72A2C" w:rsidR="008B7C98" w:rsidRDefault="008B7C98" w:rsidP="008B7C98">
      <w:pPr>
        <w:pStyle w:val="a5"/>
        <w:numPr>
          <w:ilvl w:val="1"/>
          <w:numId w:val="13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5060CE">
        <w:rPr>
          <w:rFonts w:asciiTheme="minorEastAsia" w:eastAsiaTheme="minorEastAsia" w:hAnsiTheme="minorEastAsia" w:hint="eastAsia"/>
          <w:szCs w:val="21"/>
        </w:rPr>
        <w:t>提供呼吸测量，适用于成人、小儿和新生儿。呼吸测量范围：0-200 rpm。</w:t>
      </w:r>
    </w:p>
    <w:p w14:paraId="49B82B67" w14:textId="77777777" w:rsidR="00B07E8F" w:rsidRPr="00B07E8F" w:rsidRDefault="00B07E8F" w:rsidP="00B07E8F">
      <w:pPr>
        <w:autoSpaceDE w:val="0"/>
        <w:autoSpaceDN w:val="0"/>
        <w:adjustRightInd w:val="0"/>
        <w:spacing w:line="360" w:lineRule="auto"/>
        <w:ind w:left="425"/>
        <w:jc w:val="left"/>
        <w:rPr>
          <w:rFonts w:asciiTheme="minorEastAsia" w:eastAsiaTheme="minorEastAsia" w:hAnsiTheme="minorEastAsia"/>
          <w:szCs w:val="21"/>
        </w:rPr>
      </w:pPr>
    </w:p>
    <w:p w14:paraId="61FB9D06" w14:textId="7CAFFE8B" w:rsidR="00224A58" w:rsidRPr="008B7C98" w:rsidRDefault="00224A58" w:rsidP="006731C9">
      <w:pPr>
        <w:pStyle w:val="a5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eastAsiaTheme="minorEastAsia" w:hAnsiTheme="minorEastAsia" w:cs="宋体"/>
          <w:b/>
          <w:kern w:val="0"/>
          <w:szCs w:val="21"/>
        </w:rPr>
      </w:pPr>
      <w:r w:rsidRPr="008B7C98">
        <w:rPr>
          <w:rFonts w:asciiTheme="minorEastAsia" w:eastAsiaTheme="minorEastAsia" w:hAnsiTheme="minorEastAsia" w:cs="宋体" w:hint="eastAsia"/>
          <w:b/>
          <w:kern w:val="0"/>
          <w:szCs w:val="21"/>
        </w:rPr>
        <w:lastRenderedPageBreak/>
        <w:t>系统功能：</w:t>
      </w:r>
    </w:p>
    <w:p w14:paraId="51429243" w14:textId="53F9115A" w:rsidR="008B7C98" w:rsidRPr="005060CE" w:rsidRDefault="008B7C98" w:rsidP="008B7C98">
      <w:pPr>
        <w:pStyle w:val="a5"/>
        <w:numPr>
          <w:ilvl w:val="1"/>
          <w:numId w:val="13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5060CE">
        <w:rPr>
          <w:rFonts w:asciiTheme="minorEastAsia" w:eastAsiaTheme="minorEastAsia" w:hAnsiTheme="minorEastAsia" w:hint="eastAsia"/>
          <w:szCs w:val="21"/>
        </w:rPr>
        <w:t>支持所有监测参数报警限一键自动设置功能，满足医护团队快速管理患者报警需求，产品使用说明书提供报警限自动设置规则。</w:t>
      </w:r>
    </w:p>
    <w:p w14:paraId="01F1F1EE" w14:textId="1F45CDE8" w:rsidR="008B7C98" w:rsidRPr="005060CE" w:rsidRDefault="008B7C98" w:rsidP="008B7C98">
      <w:pPr>
        <w:pStyle w:val="a5"/>
        <w:numPr>
          <w:ilvl w:val="1"/>
          <w:numId w:val="13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5060CE">
        <w:rPr>
          <w:rFonts w:asciiTheme="minorEastAsia" w:eastAsiaTheme="minorEastAsia" w:hAnsiTheme="minorEastAsia" w:hint="eastAsia"/>
          <w:szCs w:val="21"/>
        </w:rPr>
        <w:t>具有图形化技术报警指示功能，帮助医护团队快速识别报警来源。</w:t>
      </w:r>
    </w:p>
    <w:p w14:paraId="39DAE5EB" w14:textId="20635F25" w:rsidR="008B7C98" w:rsidRPr="005060CE" w:rsidRDefault="008B7C98" w:rsidP="008B7C98">
      <w:pPr>
        <w:pStyle w:val="a5"/>
        <w:numPr>
          <w:ilvl w:val="1"/>
          <w:numId w:val="13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5060CE">
        <w:rPr>
          <w:rFonts w:asciiTheme="minorEastAsia" w:eastAsiaTheme="minorEastAsia" w:hAnsiTheme="minorEastAsia" w:hint="eastAsia"/>
          <w:szCs w:val="21"/>
        </w:rPr>
        <w:t>支持≥1000条事件回顾。每条报警事件至少能够存储30秒相关波形，以及报警触发时所有测量参数值。</w:t>
      </w:r>
    </w:p>
    <w:p w14:paraId="1DB33387" w14:textId="5FA036CE" w:rsidR="008B7C98" w:rsidRPr="005060CE" w:rsidRDefault="008B7C98" w:rsidP="008B7C98">
      <w:pPr>
        <w:pStyle w:val="a5"/>
        <w:numPr>
          <w:ilvl w:val="1"/>
          <w:numId w:val="13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5060CE">
        <w:rPr>
          <w:rFonts w:asciiTheme="minorEastAsia" w:eastAsiaTheme="minorEastAsia" w:hAnsiTheme="minorEastAsia" w:hint="eastAsia"/>
          <w:szCs w:val="21"/>
        </w:rPr>
        <w:t>支持≥1000组NIBP测量结果。</w:t>
      </w:r>
    </w:p>
    <w:p w14:paraId="7ECC93A3" w14:textId="72529155" w:rsidR="008B7C98" w:rsidRPr="005060CE" w:rsidRDefault="008B7C98" w:rsidP="008B7C98">
      <w:pPr>
        <w:pStyle w:val="a5"/>
        <w:numPr>
          <w:ilvl w:val="1"/>
          <w:numId w:val="13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5060CE">
        <w:rPr>
          <w:rFonts w:asciiTheme="minorEastAsia" w:eastAsiaTheme="minorEastAsia" w:hAnsiTheme="minorEastAsia" w:hint="eastAsia"/>
          <w:szCs w:val="21"/>
        </w:rPr>
        <w:t>支持≥120小时（分辨率1分钟）ST模板存储与回顾</w:t>
      </w:r>
    </w:p>
    <w:p w14:paraId="0948CD01" w14:textId="151B7BE5" w:rsidR="008B7C98" w:rsidRPr="005060CE" w:rsidRDefault="008B7C98" w:rsidP="008B7C98">
      <w:pPr>
        <w:pStyle w:val="a5"/>
        <w:numPr>
          <w:ilvl w:val="1"/>
          <w:numId w:val="13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5060CE">
        <w:rPr>
          <w:rFonts w:asciiTheme="minorEastAsia" w:eastAsiaTheme="minorEastAsia" w:hAnsiTheme="minorEastAsia" w:hint="eastAsia"/>
          <w:szCs w:val="21"/>
        </w:rPr>
        <w:sym w:font="Wingdings 3" w:char="F070"/>
      </w:r>
      <w:r w:rsidRPr="005060CE">
        <w:rPr>
          <w:rFonts w:asciiTheme="minorEastAsia" w:eastAsiaTheme="minorEastAsia" w:hAnsiTheme="minorEastAsia" w:hint="eastAsia"/>
          <w:szCs w:val="21"/>
        </w:rPr>
        <w:t>具有报警升级功能，当参数报警经过一定的时间未被处理或伴发了其他报警，就会升级到更高一个级别。</w:t>
      </w:r>
    </w:p>
    <w:p w14:paraId="48ED4B59" w14:textId="649E62BD" w:rsidR="008B7C98" w:rsidRPr="005060CE" w:rsidRDefault="008B7C98" w:rsidP="008B7C98">
      <w:pPr>
        <w:pStyle w:val="a5"/>
        <w:numPr>
          <w:ilvl w:val="1"/>
          <w:numId w:val="13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5060CE">
        <w:rPr>
          <w:rFonts w:asciiTheme="minorEastAsia" w:eastAsiaTheme="minorEastAsia" w:hAnsiTheme="minorEastAsia" w:hint="eastAsia"/>
          <w:szCs w:val="21"/>
        </w:rPr>
        <w:t>具有特殊报警音，当监护仪在病人发生致命性参数报警时，发出特殊的报警音进行提示病人处于危急状态。</w:t>
      </w:r>
    </w:p>
    <w:p w14:paraId="527060B6" w14:textId="2B3EC60D" w:rsidR="008B7C98" w:rsidRPr="005060CE" w:rsidRDefault="008B7C98" w:rsidP="008B7C98">
      <w:pPr>
        <w:pStyle w:val="a5"/>
        <w:numPr>
          <w:ilvl w:val="1"/>
          <w:numId w:val="13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5060CE">
        <w:rPr>
          <w:rFonts w:asciiTheme="minorEastAsia" w:eastAsiaTheme="minorEastAsia" w:hAnsiTheme="minorEastAsia" w:hint="eastAsia"/>
          <w:szCs w:val="21"/>
        </w:rPr>
        <w:t>支持根据病人的参数趋势变化，可自动推送HR/PR、 SpO2、 RR 等参数的报警限建议。</w:t>
      </w:r>
    </w:p>
    <w:p w14:paraId="3C3AF59E" w14:textId="2240AEF3" w:rsidR="008B7C98" w:rsidRPr="005060CE" w:rsidRDefault="008B7C98" w:rsidP="008B7C98">
      <w:pPr>
        <w:pStyle w:val="a5"/>
        <w:numPr>
          <w:ilvl w:val="1"/>
          <w:numId w:val="13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5060CE">
        <w:rPr>
          <w:rFonts w:asciiTheme="minorEastAsia" w:eastAsiaTheme="minorEastAsia" w:hAnsiTheme="minorEastAsia" w:hint="eastAsia"/>
          <w:szCs w:val="21"/>
        </w:rPr>
        <w:t>具备参数组合报警功能，可对患者同时多个参数变化给出统一报警提示，更好地反映病人状态，提供≥10个预设组合报警，并允许自定义≥10个组合报警。</w:t>
      </w:r>
    </w:p>
    <w:p w14:paraId="7DF55052" w14:textId="1DCE4178" w:rsidR="008B7C98" w:rsidRPr="005060CE" w:rsidRDefault="008B7C98" w:rsidP="008B7C98">
      <w:pPr>
        <w:pStyle w:val="a5"/>
        <w:numPr>
          <w:ilvl w:val="1"/>
          <w:numId w:val="13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5060CE">
        <w:rPr>
          <w:rFonts w:asciiTheme="minorEastAsia" w:eastAsiaTheme="minorEastAsia" w:hAnsiTheme="minorEastAsia" w:hint="eastAsia"/>
          <w:szCs w:val="21"/>
        </w:rPr>
        <w:t xml:space="preserve">支持监护仪进入夜间模式，演示模式和待机模式。 </w:t>
      </w:r>
    </w:p>
    <w:p w14:paraId="67E6BFF2" w14:textId="0CB24BFF" w:rsidR="008B7C98" w:rsidRPr="005060CE" w:rsidRDefault="008B7C98" w:rsidP="00CA6059">
      <w:pPr>
        <w:pStyle w:val="a5"/>
        <w:numPr>
          <w:ilvl w:val="1"/>
          <w:numId w:val="13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5060CE">
        <w:rPr>
          <w:rFonts w:asciiTheme="minorEastAsia" w:eastAsiaTheme="minorEastAsia" w:hAnsiTheme="minorEastAsia" w:hint="eastAsia"/>
          <w:szCs w:val="21"/>
        </w:rPr>
        <w:t>提供计时器功能，界面区提供设置≥4个计时器，每个计时器支持独立设置和计时功能，计时方向包括正计时和倒计时两种选择。</w:t>
      </w:r>
    </w:p>
    <w:p w14:paraId="1A5E857A" w14:textId="2F1A4057" w:rsidR="008B7C98" w:rsidRPr="005060CE" w:rsidRDefault="008B7C98" w:rsidP="008B7C98">
      <w:pPr>
        <w:pStyle w:val="a5"/>
        <w:numPr>
          <w:ilvl w:val="1"/>
          <w:numId w:val="13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5060CE">
        <w:rPr>
          <w:rFonts w:asciiTheme="minorEastAsia" w:eastAsiaTheme="minorEastAsia" w:hAnsiTheme="minorEastAsia" w:hint="eastAsia"/>
          <w:szCs w:val="21"/>
        </w:rPr>
        <w:t>支持格拉斯哥昏迷评分（GCS）功能</w:t>
      </w:r>
    </w:p>
    <w:p w14:paraId="373355A3" w14:textId="1D23271E" w:rsidR="008B7C98" w:rsidRPr="005060CE" w:rsidRDefault="008B7C98" w:rsidP="008B7C98">
      <w:pPr>
        <w:pStyle w:val="a5"/>
        <w:numPr>
          <w:ilvl w:val="1"/>
          <w:numId w:val="13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5060CE">
        <w:rPr>
          <w:rFonts w:asciiTheme="minorEastAsia" w:eastAsiaTheme="minorEastAsia" w:hAnsiTheme="minorEastAsia" w:hint="eastAsia"/>
          <w:szCs w:val="21"/>
        </w:rPr>
        <w:t>动态趋势界面可支持统计1-24小时心律失常报警、参数超限报警信息，并对超限报警区间的波形进行高亮显示，帮助医护人员快速识别异常趋势信息。</w:t>
      </w:r>
    </w:p>
    <w:p w14:paraId="47693085" w14:textId="599CF66F" w:rsidR="008B7C98" w:rsidRPr="005060CE" w:rsidRDefault="008B7C98" w:rsidP="008B7C98">
      <w:pPr>
        <w:pStyle w:val="a5"/>
        <w:numPr>
          <w:ilvl w:val="1"/>
          <w:numId w:val="13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5060CE">
        <w:rPr>
          <w:rFonts w:asciiTheme="minorEastAsia" w:eastAsiaTheme="minorEastAsia" w:hAnsiTheme="minorEastAsia" w:hint="eastAsia"/>
          <w:szCs w:val="21"/>
        </w:rPr>
        <w:sym w:font="Wingdings 3" w:char="F070"/>
      </w:r>
      <w:r w:rsidRPr="005060CE">
        <w:rPr>
          <w:rFonts w:asciiTheme="minorEastAsia" w:eastAsiaTheme="minorEastAsia" w:hAnsiTheme="minorEastAsia" w:hint="eastAsia"/>
          <w:szCs w:val="21"/>
        </w:rPr>
        <w:t>提供目标监测界面，能够显示ECG,SpO2,IBP,CO2等多种参数测量值和波形；目标监测界面包括目标参数区、参数列表区、目标参数统计区、目标参数趋势区等，目标参数统计区与目标参数趋势区相互联动</w:t>
      </w:r>
    </w:p>
    <w:p w14:paraId="5F7E1382" w14:textId="24570AF9" w:rsidR="008B7C98" w:rsidRPr="005060CE" w:rsidRDefault="008B7C98" w:rsidP="005060CE">
      <w:pPr>
        <w:pStyle w:val="a5"/>
        <w:numPr>
          <w:ilvl w:val="1"/>
          <w:numId w:val="13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5060CE">
        <w:rPr>
          <w:rFonts w:asciiTheme="minorEastAsia" w:eastAsiaTheme="minorEastAsia" w:hAnsiTheme="minorEastAsia" w:hint="eastAsia"/>
          <w:szCs w:val="21"/>
        </w:rPr>
        <w:t>支持带ABD事件的呼吸氧合界面。</w:t>
      </w:r>
      <w:r w:rsidR="005060CE" w:rsidRPr="005060CE">
        <w:rPr>
          <w:rFonts w:asciiTheme="minorEastAsia" w:eastAsiaTheme="minorEastAsia" w:hAnsiTheme="minorEastAsia" w:hint="eastAsia"/>
          <w:szCs w:val="21"/>
        </w:rPr>
        <w:t xml:space="preserve"> </w:t>
      </w:r>
    </w:p>
    <w:p w14:paraId="020AB4D4" w14:textId="7F30B93E" w:rsidR="008B7C98" w:rsidRPr="005060CE" w:rsidRDefault="008B7C98" w:rsidP="00CA6059">
      <w:pPr>
        <w:pStyle w:val="a5"/>
        <w:numPr>
          <w:ilvl w:val="1"/>
          <w:numId w:val="13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5060CE">
        <w:rPr>
          <w:rFonts w:asciiTheme="minorEastAsia" w:eastAsiaTheme="minorEastAsia" w:hAnsiTheme="minorEastAsia" w:hint="eastAsia"/>
          <w:szCs w:val="21"/>
        </w:rPr>
        <w:t>提供屏幕截图功能，将屏幕截图通过USB接口导出到U盘。</w:t>
      </w:r>
    </w:p>
    <w:p w14:paraId="0A322319" w14:textId="1191A619" w:rsidR="003476A8" w:rsidRDefault="008B7C98" w:rsidP="00CA6059">
      <w:pPr>
        <w:pStyle w:val="a5"/>
        <w:numPr>
          <w:ilvl w:val="1"/>
          <w:numId w:val="13"/>
        </w:numPr>
        <w:autoSpaceDE w:val="0"/>
        <w:autoSpaceDN w:val="0"/>
        <w:adjustRightInd w:val="0"/>
        <w:spacing w:line="360" w:lineRule="auto"/>
        <w:ind w:leftChars="200" w:left="987" w:rightChars="20" w:right="42" w:firstLineChars="0"/>
        <w:jc w:val="left"/>
        <w:rPr>
          <w:rFonts w:asciiTheme="minorEastAsia" w:eastAsiaTheme="minorEastAsia" w:hAnsiTheme="minorEastAsia"/>
          <w:szCs w:val="21"/>
        </w:rPr>
      </w:pPr>
      <w:r w:rsidRPr="005060CE">
        <w:rPr>
          <w:rFonts w:asciiTheme="minorEastAsia" w:eastAsiaTheme="minorEastAsia" w:hAnsiTheme="minorEastAsia" w:hint="eastAsia"/>
          <w:szCs w:val="21"/>
        </w:rPr>
        <w:t>支持它床观察，可同时监视≥12它床的报警信息。</w:t>
      </w:r>
      <w:r w:rsidR="00E23404">
        <w:rPr>
          <w:rFonts w:asciiTheme="minorEastAsia" w:eastAsiaTheme="minorEastAsia" w:hAnsiTheme="minorEastAsia" w:hint="eastAsia"/>
          <w:szCs w:val="21"/>
        </w:rPr>
        <w:t>、</w:t>
      </w:r>
    </w:p>
    <w:p w14:paraId="352ADCA3" w14:textId="20E10E90" w:rsidR="00E23404" w:rsidRPr="00E23404" w:rsidRDefault="00E23404" w:rsidP="00E23404">
      <w:pPr>
        <w:pStyle w:val="a5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eastAsiaTheme="minorEastAsia" w:hAnsiTheme="minorEastAsia" w:cs="宋体"/>
          <w:b/>
          <w:kern w:val="0"/>
          <w:szCs w:val="21"/>
        </w:rPr>
      </w:pPr>
      <w:r w:rsidRPr="00E23404">
        <w:rPr>
          <w:rFonts w:asciiTheme="minorEastAsia" w:eastAsiaTheme="minorEastAsia" w:hAnsiTheme="minorEastAsia" w:cs="宋体" w:hint="eastAsia"/>
          <w:b/>
          <w:kern w:val="0"/>
          <w:szCs w:val="21"/>
        </w:rPr>
        <w:t xml:space="preserve"> 售后服务</w:t>
      </w:r>
    </w:p>
    <w:p w14:paraId="485F1CA6" w14:textId="77777777" w:rsidR="00E23404" w:rsidRPr="00E23404" w:rsidRDefault="00E23404" w:rsidP="00E23404">
      <w:pPr>
        <w:pStyle w:val="a5"/>
        <w:numPr>
          <w:ilvl w:val="1"/>
          <w:numId w:val="13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E23404">
        <w:rPr>
          <w:rFonts w:asciiTheme="minorEastAsia" w:eastAsiaTheme="minorEastAsia" w:hAnsiTheme="minorEastAsia" w:hint="eastAsia"/>
          <w:szCs w:val="21"/>
        </w:rPr>
        <w:t>1、保证备件的存储并提供备件的发货，提供在线支持、现场检修、全部零备件更换。</w:t>
      </w:r>
    </w:p>
    <w:p w14:paraId="03DAF86E" w14:textId="77777777" w:rsidR="00E23404" w:rsidRPr="00E23404" w:rsidRDefault="00E23404" w:rsidP="00E23404">
      <w:pPr>
        <w:pStyle w:val="a5"/>
        <w:numPr>
          <w:ilvl w:val="1"/>
          <w:numId w:val="13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E23404">
        <w:rPr>
          <w:rFonts w:asciiTheme="minorEastAsia" w:eastAsiaTheme="minorEastAsia" w:hAnsiTheme="minorEastAsia" w:hint="eastAsia"/>
          <w:szCs w:val="21"/>
        </w:rPr>
        <w:t>2、所有备件保证是原厂备件并提供清晰合法的来源证明材料。</w:t>
      </w:r>
    </w:p>
    <w:p w14:paraId="02794B90" w14:textId="77777777" w:rsidR="00E23404" w:rsidRPr="00E23404" w:rsidRDefault="00E23404" w:rsidP="00E23404">
      <w:pPr>
        <w:pStyle w:val="a5"/>
        <w:numPr>
          <w:ilvl w:val="1"/>
          <w:numId w:val="13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E23404">
        <w:rPr>
          <w:rFonts w:asciiTheme="minorEastAsia" w:eastAsiaTheme="minorEastAsia" w:hAnsiTheme="minorEastAsia" w:hint="eastAsia"/>
          <w:szCs w:val="21"/>
        </w:rPr>
        <w:lastRenderedPageBreak/>
        <w:t>3、提供免费维修服务热线，提供维修技术专家开展远程在线技术支持和维修诊断，及时派工程师进行指导或赴现场维修。</w:t>
      </w:r>
    </w:p>
    <w:p w14:paraId="02547E40" w14:textId="77777777" w:rsidR="00E23404" w:rsidRPr="00E23404" w:rsidRDefault="00E23404" w:rsidP="00E23404">
      <w:pPr>
        <w:pStyle w:val="a5"/>
        <w:numPr>
          <w:ilvl w:val="1"/>
          <w:numId w:val="13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E23404">
        <w:rPr>
          <w:rFonts w:asciiTheme="minorEastAsia" w:eastAsiaTheme="minorEastAsia" w:hAnsiTheme="minorEastAsia" w:hint="eastAsia"/>
          <w:szCs w:val="21"/>
        </w:rPr>
        <w:t>4、报修响应时间≤1小时；如需到场维修，到达现场时间≤8小时。</w:t>
      </w:r>
    </w:p>
    <w:p w14:paraId="7E7C13CC" w14:textId="77777777" w:rsidR="00E23404" w:rsidRPr="00E23404" w:rsidRDefault="00E23404" w:rsidP="00E23404">
      <w:pPr>
        <w:pStyle w:val="a5"/>
        <w:numPr>
          <w:ilvl w:val="1"/>
          <w:numId w:val="13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E23404">
        <w:rPr>
          <w:rFonts w:asciiTheme="minorEastAsia" w:eastAsiaTheme="minorEastAsia" w:hAnsiTheme="minorEastAsia" w:hint="eastAsia"/>
          <w:szCs w:val="21"/>
        </w:rPr>
        <w:t>5、医工科和使用科室根据响应速度、配件响应速度、工程师维修效率、维修后设备使用情况、设备保养情况等方面进行评价打分，评分低于90分可提出整改。</w:t>
      </w:r>
    </w:p>
    <w:p w14:paraId="791072EF" w14:textId="77777777" w:rsidR="00E23404" w:rsidRPr="00E23404" w:rsidRDefault="00E23404" w:rsidP="00E23404">
      <w:pPr>
        <w:pStyle w:val="a5"/>
        <w:numPr>
          <w:ilvl w:val="1"/>
          <w:numId w:val="13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E23404">
        <w:rPr>
          <w:rFonts w:asciiTheme="minorEastAsia" w:eastAsiaTheme="minorEastAsia" w:hAnsiTheme="minorEastAsia" w:hint="eastAsia"/>
          <w:szCs w:val="21"/>
        </w:rPr>
        <w:t>质保时间</w:t>
      </w:r>
    </w:p>
    <w:p w14:paraId="071640E0" w14:textId="77777777" w:rsidR="00E23404" w:rsidRPr="00E23404" w:rsidRDefault="00E23404" w:rsidP="00E23404">
      <w:pPr>
        <w:pStyle w:val="a5"/>
        <w:numPr>
          <w:ilvl w:val="1"/>
          <w:numId w:val="13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E23404">
        <w:rPr>
          <w:rFonts w:asciiTheme="minorEastAsia" w:eastAsiaTheme="minorEastAsia" w:hAnsiTheme="minorEastAsia" w:hint="eastAsia"/>
          <w:szCs w:val="21"/>
        </w:rPr>
        <w:t>1、设备经过验收后整机质保不少于3年。</w:t>
      </w:r>
    </w:p>
    <w:p w14:paraId="7BC38333" w14:textId="77777777" w:rsidR="00E23404" w:rsidRPr="00E23404" w:rsidRDefault="00E23404" w:rsidP="00E23404">
      <w:pPr>
        <w:pStyle w:val="a5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eastAsiaTheme="minorEastAsia" w:hAnsiTheme="minorEastAsia" w:cs="宋体"/>
          <w:b/>
          <w:kern w:val="0"/>
          <w:szCs w:val="21"/>
        </w:rPr>
      </w:pPr>
      <w:r w:rsidRPr="00E23404">
        <w:rPr>
          <w:rFonts w:asciiTheme="minorEastAsia" w:eastAsiaTheme="minorEastAsia" w:hAnsiTheme="minorEastAsia" w:cs="宋体" w:hint="eastAsia"/>
          <w:b/>
          <w:kern w:val="0"/>
          <w:szCs w:val="21"/>
        </w:rPr>
        <w:t>保修起算日</w:t>
      </w:r>
    </w:p>
    <w:p w14:paraId="168D33B7" w14:textId="77777777" w:rsidR="00E23404" w:rsidRPr="00E23404" w:rsidRDefault="00E23404" w:rsidP="00E23404">
      <w:pPr>
        <w:pStyle w:val="a5"/>
        <w:numPr>
          <w:ilvl w:val="1"/>
          <w:numId w:val="13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E23404">
        <w:rPr>
          <w:rFonts w:asciiTheme="minorEastAsia" w:eastAsiaTheme="minorEastAsia" w:hAnsiTheme="minorEastAsia" w:hint="eastAsia"/>
          <w:szCs w:val="21"/>
        </w:rPr>
        <w:t>1、自设备验收合格之日起。</w:t>
      </w:r>
    </w:p>
    <w:p w14:paraId="4205B472" w14:textId="77777777" w:rsidR="00E23404" w:rsidRPr="00E23404" w:rsidRDefault="00E23404" w:rsidP="00E23404">
      <w:pPr>
        <w:pStyle w:val="a5"/>
        <w:autoSpaceDE w:val="0"/>
        <w:autoSpaceDN w:val="0"/>
        <w:adjustRightInd w:val="0"/>
        <w:spacing w:line="360" w:lineRule="auto"/>
        <w:ind w:left="987" w:rightChars="20" w:right="42"/>
        <w:jc w:val="left"/>
        <w:rPr>
          <w:rFonts w:asciiTheme="minorEastAsia" w:eastAsiaTheme="minorEastAsia" w:hAnsiTheme="minorEastAsia"/>
          <w:szCs w:val="21"/>
        </w:rPr>
      </w:pPr>
    </w:p>
    <w:p w14:paraId="6FE83F65" w14:textId="77777777" w:rsidR="00E23404" w:rsidRPr="00E23404" w:rsidRDefault="00E23404" w:rsidP="00E23404">
      <w:pPr>
        <w:pStyle w:val="a5"/>
        <w:autoSpaceDE w:val="0"/>
        <w:autoSpaceDN w:val="0"/>
        <w:adjustRightInd w:val="0"/>
        <w:spacing w:line="360" w:lineRule="auto"/>
        <w:ind w:left="987" w:rightChars="20" w:right="42"/>
        <w:jc w:val="left"/>
        <w:rPr>
          <w:rFonts w:asciiTheme="minorEastAsia" w:eastAsiaTheme="minorEastAsia" w:hAnsiTheme="minorEastAsia"/>
          <w:szCs w:val="21"/>
        </w:rPr>
      </w:pPr>
    </w:p>
    <w:p w14:paraId="3BD4F88F" w14:textId="6C8CD696" w:rsidR="00E23404" w:rsidRPr="00E23404" w:rsidRDefault="00E23404" w:rsidP="00E23404">
      <w:pPr>
        <w:pStyle w:val="a5"/>
        <w:autoSpaceDE w:val="0"/>
        <w:autoSpaceDN w:val="0"/>
        <w:adjustRightInd w:val="0"/>
        <w:spacing w:line="360" w:lineRule="auto"/>
        <w:ind w:left="987" w:rightChars="20" w:right="42"/>
        <w:jc w:val="left"/>
        <w:rPr>
          <w:rFonts w:asciiTheme="minorEastAsia" w:eastAsiaTheme="minorEastAsia" w:hAnsiTheme="minorEastAsia"/>
          <w:szCs w:val="21"/>
        </w:rPr>
      </w:pPr>
      <w:r w:rsidRPr="00E23404">
        <w:rPr>
          <w:rFonts w:asciiTheme="minorEastAsia" w:eastAsiaTheme="minorEastAsia" w:hAnsiTheme="minorEastAsia" w:hint="eastAsia"/>
          <w:szCs w:val="21"/>
        </w:rPr>
        <w:tab/>
        <w:t xml:space="preserve">                       </w:t>
      </w:r>
      <w:r>
        <w:rPr>
          <w:rFonts w:asciiTheme="minorEastAsia" w:eastAsiaTheme="minorEastAsia" w:hAnsiTheme="minorEastAsia" w:hint="eastAsia"/>
          <w:szCs w:val="21"/>
        </w:rPr>
        <w:t>呼吸</w:t>
      </w:r>
      <w:r w:rsidRPr="00E23404">
        <w:rPr>
          <w:rFonts w:asciiTheme="minorEastAsia" w:eastAsiaTheme="minorEastAsia" w:hAnsiTheme="minorEastAsia" w:hint="eastAsia"/>
          <w:szCs w:val="21"/>
        </w:rPr>
        <w:t>内科：</w:t>
      </w:r>
    </w:p>
    <w:p w14:paraId="1B9DCB5A" w14:textId="15C7E3BB" w:rsidR="00E23404" w:rsidRPr="005060CE" w:rsidRDefault="00E23404" w:rsidP="00E23404">
      <w:pPr>
        <w:pStyle w:val="a5"/>
        <w:autoSpaceDE w:val="0"/>
        <w:autoSpaceDN w:val="0"/>
        <w:adjustRightInd w:val="0"/>
        <w:spacing w:line="360" w:lineRule="auto"/>
        <w:ind w:left="987" w:rightChars="20" w:right="42" w:firstLineChars="0" w:firstLine="0"/>
        <w:jc w:val="left"/>
        <w:rPr>
          <w:rFonts w:asciiTheme="minorEastAsia" w:eastAsiaTheme="minorEastAsia" w:hAnsiTheme="minorEastAsia"/>
          <w:szCs w:val="21"/>
        </w:rPr>
      </w:pPr>
      <w:r w:rsidRPr="00E23404">
        <w:rPr>
          <w:rFonts w:asciiTheme="minorEastAsia" w:eastAsiaTheme="minorEastAsia" w:hAnsiTheme="minorEastAsia" w:hint="eastAsia"/>
          <w:szCs w:val="21"/>
        </w:rPr>
        <w:t xml:space="preserve">   </w:t>
      </w:r>
      <w:r>
        <w:rPr>
          <w:rFonts w:asciiTheme="minorEastAsia" w:eastAsiaTheme="minorEastAsia" w:hAnsiTheme="minorEastAsia" w:hint="eastAsia"/>
          <w:szCs w:val="21"/>
        </w:rPr>
        <w:t xml:space="preserve">                        </w:t>
      </w:r>
      <w:r w:rsidRPr="00E23404">
        <w:rPr>
          <w:rFonts w:asciiTheme="minorEastAsia" w:eastAsiaTheme="minorEastAsia" w:hAnsiTheme="minorEastAsia" w:hint="eastAsia"/>
          <w:szCs w:val="21"/>
        </w:rPr>
        <w:t xml:space="preserve">   年    月    日</w:t>
      </w:r>
    </w:p>
    <w:sectPr w:rsidR="00E23404" w:rsidRPr="005060CE" w:rsidSect="00E96DC4"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60F46C" w14:textId="77777777" w:rsidR="007462A6" w:rsidRDefault="007462A6" w:rsidP="00546AE3">
      <w:r>
        <w:separator/>
      </w:r>
    </w:p>
  </w:endnote>
  <w:endnote w:type="continuationSeparator" w:id="0">
    <w:p w14:paraId="4E61A6B2" w14:textId="77777777" w:rsidR="007462A6" w:rsidRDefault="007462A6" w:rsidP="0054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altName w:val="Arial"/>
    <w:charset w:val="00"/>
    <w:family w:val="swiss"/>
    <w:pitch w:val="default"/>
    <w:sig w:usb0="00000001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6EF68F" w14:textId="77777777" w:rsidR="007462A6" w:rsidRDefault="007462A6" w:rsidP="00546AE3">
      <w:r>
        <w:separator/>
      </w:r>
    </w:p>
  </w:footnote>
  <w:footnote w:type="continuationSeparator" w:id="0">
    <w:p w14:paraId="7752EC1E" w14:textId="77777777" w:rsidR="007462A6" w:rsidRDefault="007462A6" w:rsidP="00546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E71E5"/>
    <w:multiLevelType w:val="hybridMultilevel"/>
    <w:tmpl w:val="80943BF4"/>
    <w:lvl w:ilvl="0" w:tplc="50E829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D0547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5EEC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AC6B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08E7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66A7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02D4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26C8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100A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533A84"/>
    <w:multiLevelType w:val="hybridMultilevel"/>
    <w:tmpl w:val="744AC3C2"/>
    <w:lvl w:ilvl="0" w:tplc="5D76FE8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A266B6B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2172969E">
      <w:start w:val="150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9FE6CB7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AA5E586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7C2659D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98C2C47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B1C41C0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2F3215C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2">
    <w:nsid w:val="35A52B99"/>
    <w:multiLevelType w:val="hybridMultilevel"/>
    <w:tmpl w:val="833AC81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874301"/>
    <w:multiLevelType w:val="hybridMultilevel"/>
    <w:tmpl w:val="2AEE69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D9366B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>
    <w:nsid w:val="4A3A5A4B"/>
    <w:multiLevelType w:val="hybridMultilevel"/>
    <w:tmpl w:val="3E32812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05798C"/>
    <w:multiLevelType w:val="hybridMultilevel"/>
    <w:tmpl w:val="71AC2FD6"/>
    <w:lvl w:ilvl="0" w:tplc="75C68B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8EC07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D45F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62B7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64F7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5414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E66A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760FD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410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001FAA"/>
    <w:multiLevelType w:val="hybridMultilevel"/>
    <w:tmpl w:val="3A2C2EE4"/>
    <w:lvl w:ilvl="0" w:tplc="A986E4F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47350B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>
    <w:nsid w:val="746F1A86"/>
    <w:multiLevelType w:val="hybridMultilevel"/>
    <w:tmpl w:val="62304D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DCF3D36"/>
    <w:multiLevelType w:val="hybridMultilevel"/>
    <w:tmpl w:val="DF461858"/>
    <w:lvl w:ilvl="0" w:tplc="04090001">
      <w:start w:val="1"/>
      <w:numFmt w:val="bullet"/>
      <w:lvlText w:val=""/>
      <w:lvlJc w:val="left"/>
      <w:pPr>
        <w:tabs>
          <w:tab w:val="num" w:pos="-420"/>
        </w:tabs>
        <w:ind w:left="-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0"/>
        </w:tabs>
        <w:ind w:left="0" w:hanging="42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760"/>
        </w:tabs>
        <w:ind w:left="27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480"/>
        </w:tabs>
        <w:ind w:left="34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4920"/>
        </w:tabs>
        <w:ind w:left="49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640"/>
        </w:tabs>
        <w:ind w:left="5640" w:hanging="360"/>
      </w:pPr>
    </w:lvl>
  </w:abstractNum>
  <w:num w:numId="1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0"/>
  </w:num>
  <w:num w:numId="9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5"/>
  </w:num>
  <w:num w:numId="12">
    <w:abstractNumId w:val="9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4A58"/>
    <w:rsid w:val="00006DA4"/>
    <w:rsid w:val="00015B57"/>
    <w:rsid w:val="00040BF5"/>
    <w:rsid w:val="0004340F"/>
    <w:rsid w:val="00045BA4"/>
    <w:rsid w:val="00051BEC"/>
    <w:rsid w:val="00053451"/>
    <w:rsid w:val="00057F69"/>
    <w:rsid w:val="0006355B"/>
    <w:rsid w:val="00063BD8"/>
    <w:rsid w:val="00063ED9"/>
    <w:rsid w:val="00074361"/>
    <w:rsid w:val="00074D25"/>
    <w:rsid w:val="0007650A"/>
    <w:rsid w:val="000877D6"/>
    <w:rsid w:val="00090C93"/>
    <w:rsid w:val="00097234"/>
    <w:rsid w:val="000A0A8E"/>
    <w:rsid w:val="000A5367"/>
    <w:rsid w:val="000C343A"/>
    <w:rsid w:val="000C6F5B"/>
    <w:rsid w:val="000D0EA6"/>
    <w:rsid w:val="000E0F6F"/>
    <w:rsid w:val="000E7B4C"/>
    <w:rsid w:val="000F0A57"/>
    <w:rsid w:val="000F32EA"/>
    <w:rsid w:val="000F4DE0"/>
    <w:rsid w:val="001008D2"/>
    <w:rsid w:val="0010650D"/>
    <w:rsid w:val="00114CCE"/>
    <w:rsid w:val="00136EE8"/>
    <w:rsid w:val="001414EB"/>
    <w:rsid w:val="00141D78"/>
    <w:rsid w:val="00152F2A"/>
    <w:rsid w:val="00157457"/>
    <w:rsid w:val="0016587E"/>
    <w:rsid w:val="001731C1"/>
    <w:rsid w:val="00177F29"/>
    <w:rsid w:val="001A031F"/>
    <w:rsid w:val="001A196B"/>
    <w:rsid w:val="001A2D75"/>
    <w:rsid w:val="001B1033"/>
    <w:rsid w:val="001D1630"/>
    <w:rsid w:val="001E2E2D"/>
    <w:rsid w:val="001E4C30"/>
    <w:rsid w:val="001F3B5E"/>
    <w:rsid w:val="001F5EA2"/>
    <w:rsid w:val="001F7E39"/>
    <w:rsid w:val="002032DD"/>
    <w:rsid w:val="00217145"/>
    <w:rsid w:val="002217E5"/>
    <w:rsid w:val="002222AA"/>
    <w:rsid w:val="00224A58"/>
    <w:rsid w:val="00231E4A"/>
    <w:rsid w:val="0023219B"/>
    <w:rsid w:val="00243A27"/>
    <w:rsid w:val="00255C66"/>
    <w:rsid w:val="00263786"/>
    <w:rsid w:val="0026778F"/>
    <w:rsid w:val="002716D9"/>
    <w:rsid w:val="00287FAB"/>
    <w:rsid w:val="002A2F42"/>
    <w:rsid w:val="002C4BDD"/>
    <w:rsid w:val="002C693E"/>
    <w:rsid w:val="002D39EA"/>
    <w:rsid w:val="002E66B7"/>
    <w:rsid w:val="002F1DFB"/>
    <w:rsid w:val="002F3DDC"/>
    <w:rsid w:val="002F6233"/>
    <w:rsid w:val="002F7E2F"/>
    <w:rsid w:val="003000FC"/>
    <w:rsid w:val="00302E4A"/>
    <w:rsid w:val="00304A3B"/>
    <w:rsid w:val="00304E3A"/>
    <w:rsid w:val="00306FC4"/>
    <w:rsid w:val="00310642"/>
    <w:rsid w:val="003131B5"/>
    <w:rsid w:val="00314B18"/>
    <w:rsid w:val="0032529F"/>
    <w:rsid w:val="00340D44"/>
    <w:rsid w:val="0034104D"/>
    <w:rsid w:val="0034220B"/>
    <w:rsid w:val="003476A8"/>
    <w:rsid w:val="00361A07"/>
    <w:rsid w:val="003743E1"/>
    <w:rsid w:val="00374992"/>
    <w:rsid w:val="00383EC0"/>
    <w:rsid w:val="003935C2"/>
    <w:rsid w:val="00393A4E"/>
    <w:rsid w:val="003A3DE4"/>
    <w:rsid w:val="003A61D3"/>
    <w:rsid w:val="003C0F97"/>
    <w:rsid w:val="003C38CF"/>
    <w:rsid w:val="003D23DF"/>
    <w:rsid w:val="003E0CC7"/>
    <w:rsid w:val="003E4155"/>
    <w:rsid w:val="003E4A6C"/>
    <w:rsid w:val="003F1D9D"/>
    <w:rsid w:val="003F2E36"/>
    <w:rsid w:val="0040260B"/>
    <w:rsid w:val="004143A2"/>
    <w:rsid w:val="0041631B"/>
    <w:rsid w:val="00427D79"/>
    <w:rsid w:val="0043414A"/>
    <w:rsid w:val="00475E89"/>
    <w:rsid w:val="00483145"/>
    <w:rsid w:val="004866A8"/>
    <w:rsid w:val="00490219"/>
    <w:rsid w:val="004909E3"/>
    <w:rsid w:val="00492C7F"/>
    <w:rsid w:val="004A10EB"/>
    <w:rsid w:val="004B5A4C"/>
    <w:rsid w:val="004C77B3"/>
    <w:rsid w:val="004F0020"/>
    <w:rsid w:val="004F69B5"/>
    <w:rsid w:val="004F7701"/>
    <w:rsid w:val="00501CA4"/>
    <w:rsid w:val="0050221F"/>
    <w:rsid w:val="005060CE"/>
    <w:rsid w:val="00512C65"/>
    <w:rsid w:val="00512E97"/>
    <w:rsid w:val="005246DD"/>
    <w:rsid w:val="00524913"/>
    <w:rsid w:val="005458DA"/>
    <w:rsid w:val="005461A8"/>
    <w:rsid w:val="00546AE3"/>
    <w:rsid w:val="00547658"/>
    <w:rsid w:val="00550032"/>
    <w:rsid w:val="00555257"/>
    <w:rsid w:val="005623B2"/>
    <w:rsid w:val="00567D5B"/>
    <w:rsid w:val="00567E14"/>
    <w:rsid w:val="00572BD2"/>
    <w:rsid w:val="00585BF5"/>
    <w:rsid w:val="00597E7E"/>
    <w:rsid w:val="005A529E"/>
    <w:rsid w:val="005B2AAB"/>
    <w:rsid w:val="005B366D"/>
    <w:rsid w:val="005B41A0"/>
    <w:rsid w:val="005B46EE"/>
    <w:rsid w:val="005D44D3"/>
    <w:rsid w:val="005E4834"/>
    <w:rsid w:val="005E7541"/>
    <w:rsid w:val="005F3CE0"/>
    <w:rsid w:val="005F6D87"/>
    <w:rsid w:val="00610AA6"/>
    <w:rsid w:val="00611516"/>
    <w:rsid w:val="006138EF"/>
    <w:rsid w:val="0061623A"/>
    <w:rsid w:val="00617578"/>
    <w:rsid w:val="006272F9"/>
    <w:rsid w:val="006370D6"/>
    <w:rsid w:val="0063728D"/>
    <w:rsid w:val="0064123D"/>
    <w:rsid w:val="006429AD"/>
    <w:rsid w:val="0064640C"/>
    <w:rsid w:val="006468D7"/>
    <w:rsid w:val="00652977"/>
    <w:rsid w:val="006731C9"/>
    <w:rsid w:val="006751BB"/>
    <w:rsid w:val="00675F48"/>
    <w:rsid w:val="0068488B"/>
    <w:rsid w:val="00685D7A"/>
    <w:rsid w:val="006933D5"/>
    <w:rsid w:val="00694FC8"/>
    <w:rsid w:val="00695A23"/>
    <w:rsid w:val="006973AF"/>
    <w:rsid w:val="006A290F"/>
    <w:rsid w:val="006B5AB2"/>
    <w:rsid w:val="006C79DE"/>
    <w:rsid w:val="006D2E20"/>
    <w:rsid w:val="006E32F1"/>
    <w:rsid w:val="006E66EC"/>
    <w:rsid w:val="006F48CB"/>
    <w:rsid w:val="006F5278"/>
    <w:rsid w:val="006F6B28"/>
    <w:rsid w:val="00722ABC"/>
    <w:rsid w:val="00722E58"/>
    <w:rsid w:val="00723343"/>
    <w:rsid w:val="00736975"/>
    <w:rsid w:val="00740565"/>
    <w:rsid w:val="007417D0"/>
    <w:rsid w:val="007462A6"/>
    <w:rsid w:val="007504F3"/>
    <w:rsid w:val="00752F3C"/>
    <w:rsid w:val="0076070D"/>
    <w:rsid w:val="00766C87"/>
    <w:rsid w:val="0077062F"/>
    <w:rsid w:val="00771452"/>
    <w:rsid w:val="0078578E"/>
    <w:rsid w:val="0079126E"/>
    <w:rsid w:val="007A555B"/>
    <w:rsid w:val="007B0278"/>
    <w:rsid w:val="007B0D6C"/>
    <w:rsid w:val="007B2309"/>
    <w:rsid w:val="007C0A6E"/>
    <w:rsid w:val="007C2FA1"/>
    <w:rsid w:val="007C3436"/>
    <w:rsid w:val="007C5090"/>
    <w:rsid w:val="007E340C"/>
    <w:rsid w:val="007E3A25"/>
    <w:rsid w:val="007F1279"/>
    <w:rsid w:val="008008E0"/>
    <w:rsid w:val="008037A6"/>
    <w:rsid w:val="008039D9"/>
    <w:rsid w:val="00810CD9"/>
    <w:rsid w:val="00814910"/>
    <w:rsid w:val="00820F98"/>
    <w:rsid w:val="00821141"/>
    <w:rsid w:val="008263AD"/>
    <w:rsid w:val="008269D0"/>
    <w:rsid w:val="0083424F"/>
    <w:rsid w:val="00834686"/>
    <w:rsid w:val="0084601B"/>
    <w:rsid w:val="008563B4"/>
    <w:rsid w:val="0087279D"/>
    <w:rsid w:val="00872A5B"/>
    <w:rsid w:val="008735A6"/>
    <w:rsid w:val="00876E20"/>
    <w:rsid w:val="00882006"/>
    <w:rsid w:val="00892423"/>
    <w:rsid w:val="00894A8B"/>
    <w:rsid w:val="008B7C98"/>
    <w:rsid w:val="008C1A41"/>
    <w:rsid w:val="008C7BCA"/>
    <w:rsid w:val="008E24C6"/>
    <w:rsid w:val="008E4E03"/>
    <w:rsid w:val="008F6D0F"/>
    <w:rsid w:val="009069D9"/>
    <w:rsid w:val="009106EE"/>
    <w:rsid w:val="0091098A"/>
    <w:rsid w:val="00912C99"/>
    <w:rsid w:val="00917F2D"/>
    <w:rsid w:val="00932D47"/>
    <w:rsid w:val="009339CC"/>
    <w:rsid w:val="00934911"/>
    <w:rsid w:val="00940796"/>
    <w:rsid w:val="0095193E"/>
    <w:rsid w:val="009544EE"/>
    <w:rsid w:val="0095745A"/>
    <w:rsid w:val="00970A2B"/>
    <w:rsid w:val="00972069"/>
    <w:rsid w:val="00981407"/>
    <w:rsid w:val="009928CC"/>
    <w:rsid w:val="009A7891"/>
    <w:rsid w:val="009B22ED"/>
    <w:rsid w:val="009B55DC"/>
    <w:rsid w:val="009B6E76"/>
    <w:rsid w:val="009D1D1A"/>
    <w:rsid w:val="009D3E04"/>
    <w:rsid w:val="009D6649"/>
    <w:rsid w:val="009E0363"/>
    <w:rsid w:val="009E5C2B"/>
    <w:rsid w:val="009F2F3C"/>
    <w:rsid w:val="009F5A87"/>
    <w:rsid w:val="009F7036"/>
    <w:rsid w:val="00A0104E"/>
    <w:rsid w:val="00A052D9"/>
    <w:rsid w:val="00A05BEF"/>
    <w:rsid w:val="00A0667E"/>
    <w:rsid w:val="00A06F54"/>
    <w:rsid w:val="00A10C6F"/>
    <w:rsid w:val="00A119F7"/>
    <w:rsid w:val="00A138CA"/>
    <w:rsid w:val="00A14653"/>
    <w:rsid w:val="00A23BD5"/>
    <w:rsid w:val="00A2556E"/>
    <w:rsid w:val="00A35875"/>
    <w:rsid w:val="00A42B09"/>
    <w:rsid w:val="00A50FA5"/>
    <w:rsid w:val="00A51F37"/>
    <w:rsid w:val="00A62A0D"/>
    <w:rsid w:val="00A67BA2"/>
    <w:rsid w:val="00A742ED"/>
    <w:rsid w:val="00A77296"/>
    <w:rsid w:val="00A77C86"/>
    <w:rsid w:val="00AA6D30"/>
    <w:rsid w:val="00AA78E3"/>
    <w:rsid w:val="00AA7FC2"/>
    <w:rsid w:val="00AB1AE7"/>
    <w:rsid w:val="00AB1BEE"/>
    <w:rsid w:val="00AB3DA9"/>
    <w:rsid w:val="00AB6353"/>
    <w:rsid w:val="00AC0691"/>
    <w:rsid w:val="00AD296D"/>
    <w:rsid w:val="00AD37E2"/>
    <w:rsid w:val="00AE3658"/>
    <w:rsid w:val="00AE4B0B"/>
    <w:rsid w:val="00AE5AFC"/>
    <w:rsid w:val="00AF10D9"/>
    <w:rsid w:val="00AF316F"/>
    <w:rsid w:val="00AF545B"/>
    <w:rsid w:val="00B049ED"/>
    <w:rsid w:val="00B07E8F"/>
    <w:rsid w:val="00B106B4"/>
    <w:rsid w:val="00B1073A"/>
    <w:rsid w:val="00B1441E"/>
    <w:rsid w:val="00B14F17"/>
    <w:rsid w:val="00B15AD6"/>
    <w:rsid w:val="00B204D1"/>
    <w:rsid w:val="00B30810"/>
    <w:rsid w:val="00B368D0"/>
    <w:rsid w:val="00B50739"/>
    <w:rsid w:val="00B530B4"/>
    <w:rsid w:val="00B5415C"/>
    <w:rsid w:val="00B55B3E"/>
    <w:rsid w:val="00B62CB0"/>
    <w:rsid w:val="00B71816"/>
    <w:rsid w:val="00B73794"/>
    <w:rsid w:val="00B75032"/>
    <w:rsid w:val="00B75933"/>
    <w:rsid w:val="00B77069"/>
    <w:rsid w:val="00BA1E44"/>
    <w:rsid w:val="00BA3C23"/>
    <w:rsid w:val="00BA4AC5"/>
    <w:rsid w:val="00BA55F4"/>
    <w:rsid w:val="00BA6C04"/>
    <w:rsid w:val="00BA7F03"/>
    <w:rsid w:val="00BB07BC"/>
    <w:rsid w:val="00BC278D"/>
    <w:rsid w:val="00BE7634"/>
    <w:rsid w:val="00BF1D8B"/>
    <w:rsid w:val="00C02F1E"/>
    <w:rsid w:val="00C10AC6"/>
    <w:rsid w:val="00C1411F"/>
    <w:rsid w:val="00C144D7"/>
    <w:rsid w:val="00C154BA"/>
    <w:rsid w:val="00C25D3F"/>
    <w:rsid w:val="00C32B76"/>
    <w:rsid w:val="00C42ECF"/>
    <w:rsid w:val="00C452CD"/>
    <w:rsid w:val="00C45A2C"/>
    <w:rsid w:val="00C50520"/>
    <w:rsid w:val="00C8395D"/>
    <w:rsid w:val="00C85E5F"/>
    <w:rsid w:val="00C903B9"/>
    <w:rsid w:val="00CA446A"/>
    <w:rsid w:val="00CA6059"/>
    <w:rsid w:val="00CC7171"/>
    <w:rsid w:val="00CD66D4"/>
    <w:rsid w:val="00CE1C76"/>
    <w:rsid w:val="00CE49CE"/>
    <w:rsid w:val="00CE5A29"/>
    <w:rsid w:val="00CF21D4"/>
    <w:rsid w:val="00CF633C"/>
    <w:rsid w:val="00D03468"/>
    <w:rsid w:val="00D22D86"/>
    <w:rsid w:val="00D249E3"/>
    <w:rsid w:val="00D32244"/>
    <w:rsid w:val="00D33177"/>
    <w:rsid w:val="00D470CE"/>
    <w:rsid w:val="00D53EF3"/>
    <w:rsid w:val="00D64A9B"/>
    <w:rsid w:val="00D64F6E"/>
    <w:rsid w:val="00D67914"/>
    <w:rsid w:val="00D7641F"/>
    <w:rsid w:val="00D807A8"/>
    <w:rsid w:val="00D825AD"/>
    <w:rsid w:val="00D83E07"/>
    <w:rsid w:val="00D84559"/>
    <w:rsid w:val="00DB324C"/>
    <w:rsid w:val="00DB5583"/>
    <w:rsid w:val="00DB7095"/>
    <w:rsid w:val="00DC5F3B"/>
    <w:rsid w:val="00DC6597"/>
    <w:rsid w:val="00DE45C1"/>
    <w:rsid w:val="00DE4D58"/>
    <w:rsid w:val="00DF29B9"/>
    <w:rsid w:val="00DF44B3"/>
    <w:rsid w:val="00DF69D8"/>
    <w:rsid w:val="00E028D8"/>
    <w:rsid w:val="00E0623F"/>
    <w:rsid w:val="00E07D70"/>
    <w:rsid w:val="00E12C15"/>
    <w:rsid w:val="00E23404"/>
    <w:rsid w:val="00E2633F"/>
    <w:rsid w:val="00E26E93"/>
    <w:rsid w:val="00E30D42"/>
    <w:rsid w:val="00E37257"/>
    <w:rsid w:val="00E4315F"/>
    <w:rsid w:val="00E54615"/>
    <w:rsid w:val="00E54633"/>
    <w:rsid w:val="00E61328"/>
    <w:rsid w:val="00E66F64"/>
    <w:rsid w:val="00E70429"/>
    <w:rsid w:val="00E91DAB"/>
    <w:rsid w:val="00E96442"/>
    <w:rsid w:val="00E96DC4"/>
    <w:rsid w:val="00EA2D34"/>
    <w:rsid w:val="00EA3B08"/>
    <w:rsid w:val="00EB46AA"/>
    <w:rsid w:val="00EC408D"/>
    <w:rsid w:val="00EC6899"/>
    <w:rsid w:val="00ED106F"/>
    <w:rsid w:val="00ED3DF2"/>
    <w:rsid w:val="00ED536A"/>
    <w:rsid w:val="00ED7B8F"/>
    <w:rsid w:val="00EE3115"/>
    <w:rsid w:val="00EE5543"/>
    <w:rsid w:val="00F00328"/>
    <w:rsid w:val="00F07BBF"/>
    <w:rsid w:val="00F21461"/>
    <w:rsid w:val="00F26FEA"/>
    <w:rsid w:val="00F31E99"/>
    <w:rsid w:val="00F33FD5"/>
    <w:rsid w:val="00F425C9"/>
    <w:rsid w:val="00F51B57"/>
    <w:rsid w:val="00F52D9A"/>
    <w:rsid w:val="00F56F6C"/>
    <w:rsid w:val="00F61358"/>
    <w:rsid w:val="00F622E3"/>
    <w:rsid w:val="00F76DE6"/>
    <w:rsid w:val="00F77BF7"/>
    <w:rsid w:val="00F8002E"/>
    <w:rsid w:val="00F84F53"/>
    <w:rsid w:val="00F850E0"/>
    <w:rsid w:val="00F93BBE"/>
    <w:rsid w:val="00F95015"/>
    <w:rsid w:val="00F97B2C"/>
    <w:rsid w:val="00FA19B9"/>
    <w:rsid w:val="00FA7471"/>
    <w:rsid w:val="00FB0F11"/>
    <w:rsid w:val="00FC0D33"/>
    <w:rsid w:val="00FC134F"/>
    <w:rsid w:val="00FD1A48"/>
    <w:rsid w:val="00FD2EE6"/>
    <w:rsid w:val="00FD4CDC"/>
    <w:rsid w:val="00FD68DC"/>
    <w:rsid w:val="00FE030A"/>
    <w:rsid w:val="00FF1A4C"/>
    <w:rsid w:val="00FF591D"/>
    <w:rsid w:val="00FF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4033DA"/>
  <w15:docId w15:val="{31D91EA0-8451-4086-A48C-D01D5F94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A5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224A58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46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546AE3"/>
    <w:rPr>
      <w:kern w:val="2"/>
      <w:sz w:val="18"/>
      <w:szCs w:val="18"/>
    </w:rPr>
  </w:style>
  <w:style w:type="paragraph" w:styleId="a4">
    <w:name w:val="footer"/>
    <w:basedOn w:val="a"/>
    <w:link w:val="Char0"/>
    <w:rsid w:val="00546A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546AE3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DF69D8"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rsid w:val="003F2E36"/>
    <w:pPr>
      <w:widowControl w:val="0"/>
      <w:autoSpaceDE w:val="0"/>
      <w:autoSpaceDN w:val="0"/>
      <w:adjustRightInd w:val="0"/>
    </w:pPr>
    <w:rPr>
      <w:rFonts w:ascii="Myriad Pro" w:eastAsia="Myriad Pro" w:hAnsi="Myriad Pro" w:cs="Myriad Pro"/>
      <w:color w:val="000000"/>
      <w:sz w:val="24"/>
      <w:szCs w:val="24"/>
    </w:rPr>
  </w:style>
  <w:style w:type="character" w:styleId="a6">
    <w:name w:val="annotation reference"/>
    <w:uiPriority w:val="99"/>
    <w:unhideWhenUsed/>
    <w:rsid w:val="00393A4E"/>
    <w:rPr>
      <w:sz w:val="21"/>
      <w:szCs w:val="21"/>
    </w:rPr>
  </w:style>
  <w:style w:type="paragraph" w:styleId="a7">
    <w:name w:val="annotation text"/>
    <w:basedOn w:val="a"/>
    <w:link w:val="Char1"/>
    <w:uiPriority w:val="99"/>
    <w:unhideWhenUsed/>
    <w:rsid w:val="00393A4E"/>
    <w:pPr>
      <w:jc w:val="left"/>
    </w:pPr>
  </w:style>
  <w:style w:type="character" w:customStyle="1" w:styleId="Char1">
    <w:name w:val="批注文字 Char"/>
    <w:link w:val="a7"/>
    <w:uiPriority w:val="99"/>
    <w:rsid w:val="00393A4E"/>
    <w:rPr>
      <w:kern w:val="2"/>
      <w:sz w:val="21"/>
      <w:szCs w:val="24"/>
    </w:rPr>
  </w:style>
  <w:style w:type="paragraph" w:styleId="a8">
    <w:name w:val="Balloon Text"/>
    <w:basedOn w:val="a"/>
    <w:link w:val="Char2"/>
    <w:rsid w:val="00393A4E"/>
    <w:rPr>
      <w:sz w:val="18"/>
      <w:szCs w:val="18"/>
    </w:rPr>
  </w:style>
  <w:style w:type="character" w:customStyle="1" w:styleId="Char2">
    <w:name w:val="批注框文本 Char"/>
    <w:link w:val="a8"/>
    <w:rsid w:val="00393A4E"/>
    <w:rPr>
      <w:kern w:val="2"/>
      <w:sz w:val="18"/>
      <w:szCs w:val="18"/>
    </w:rPr>
  </w:style>
  <w:style w:type="paragraph" w:styleId="a9">
    <w:name w:val="Document Map"/>
    <w:basedOn w:val="a"/>
    <w:link w:val="Char3"/>
    <w:rsid w:val="003743E1"/>
    <w:rPr>
      <w:rFonts w:ascii="宋体"/>
      <w:sz w:val="18"/>
      <w:szCs w:val="18"/>
    </w:rPr>
  </w:style>
  <w:style w:type="character" w:customStyle="1" w:styleId="Char3">
    <w:name w:val="文档结构图 Char"/>
    <w:basedOn w:val="a0"/>
    <w:link w:val="a9"/>
    <w:rsid w:val="003743E1"/>
    <w:rPr>
      <w:rFonts w:ascii="宋体"/>
      <w:kern w:val="2"/>
      <w:sz w:val="18"/>
      <w:szCs w:val="18"/>
    </w:rPr>
  </w:style>
  <w:style w:type="table" w:styleId="aa">
    <w:name w:val="Table Grid"/>
    <w:basedOn w:val="a1"/>
    <w:rsid w:val="00D764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annotation subject"/>
    <w:basedOn w:val="a7"/>
    <w:next w:val="a7"/>
    <w:link w:val="Char4"/>
    <w:rsid w:val="00A23BD5"/>
    <w:rPr>
      <w:b/>
      <w:bCs/>
    </w:rPr>
  </w:style>
  <w:style w:type="character" w:customStyle="1" w:styleId="Char4">
    <w:name w:val="批注主题 Char"/>
    <w:basedOn w:val="Char1"/>
    <w:link w:val="ab"/>
    <w:rsid w:val="00A23BD5"/>
    <w:rPr>
      <w:b/>
      <w:bCs/>
      <w:kern w:val="2"/>
      <w:sz w:val="21"/>
      <w:szCs w:val="24"/>
    </w:rPr>
  </w:style>
  <w:style w:type="paragraph" w:styleId="ac">
    <w:name w:val="Normal (Web)"/>
    <w:basedOn w:val="a"/>
    <w:uiPriority w:val="99"/>
    <w:unhideWhenUsed/>
    <w:rsid w:val="00152F2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623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68109">
          <w:marLeft w:val="180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2035">
          <w:marLeft w:val="619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397">
          <w:marLeft w:val="619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6782">
          <w:marLeft w:val="619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4257">
          <w:marLeft w:val="619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0488">
          <w:marLeft w:val="619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7671">
          <w:marLeft w:val="619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99024">
          <w:marLeft w:val="619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0280">
          <w:marLeft w:val="619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DE18B2-DEBC-41CD-B5D0-BD4D1CF1F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3</Pages>
  <Words>866</Words>
  <Characters>988</Characters>
  <Application>Microsoft Office Word</Application>
  <DocSecurity>0</DocSecurity>
  <Lines>65</Lines>
  <Paragraphs>59</Paragraphs>
  <ScaleCrop>false</ScaleCrop>
  <Company>mr</Company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50212362</dc:creator>
  <cp:lastModifiedBy>王京波</cp:lastModifiedBy>
  <cp:revision>41</cp:revision>
  <dcterms:created xsi:type="dcterms:W3CDTF">2019-06-05T05:49:00Z</dcterms:created>
  <dcterms:modified xsi:type="dcterms:W3CDTF">2024-09-11T09:12:00Z</dcterms:modified>
</cp:coreProperties>
</file>