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AC07B" w14:textId="48491682" w:rsidR="00113211" w:rsidRDefault="00671D71" w:rsidP="00BE3DF0">
      <w:pPr>
        <w:ind w:firstLineChars="700" w:firstLine="2530"/>
      </w:pPr>
      <w:bookmarkStart w:id="0" w:name="_GoBack"/>
      <w:bookmarkEnd w:id="0"/>
      <w:r w:rsidRPr="00671D71">
        <w:rPr>
          <w:rFonts w:ascii="宋体" w:eastAsia="宋体" w:hAnsi="宋体" w:cs="Arial" w:hint="eastAsia"/>
          <w:b/>
          <w:bCs/>
          <w:kern w:val="0"/>
          <w:sz w:val="36"/>
          <w:szCs w:val="36"/>
        </w:rPr>
        <w:t>设备技术参数</w:t>
      </w:r>
    </w:p>
    <w:tbl>
      <w:tblPr>
        <w:tblW w:w="5006" w:type="pct"/>
        <w:tblInd w:w="-5" w:type="dxa"/>
        <w:tblLook w:val="04A0" w:firstRow="1" w:lastRow="0" w:firstColumn="1" w:lastColumn="0" w:noHBand="0" w:noVBand="1"/>
      </w:tblPr>
      <w:tblGrid>
        <w:gridCol w:w="534"/>
        <w:gridCol w:w="1430"/>
        <w:gridCol w:w="4595"/>
        <w:gridCol w:w="1029"/>
        <w:gridCol w:w="944"/>
      </w:tblGrid>
      <w:tr w:rsidR="00671D71" w:rsidRPr="00671D71" w14:paraId="09E11F52" w14:textId="77777777" w:rsidTr="00671D71">
        <w:trPr>
          <w:trHeight w:val="600"/>
        </w:trPr>
        <w:tc>
          <w:tcPr>
            <w:tcW w:w="313"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3A9EBB"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序号</w:t>
            </w:r>
          </w:p>
        </w:tc>
        <w:tc>
          <w:tcPr>
            <w:tcW w:w="838" w:type="pct"/>
            <w:tcBorders>
              <w:top w:val="single" w:sz="8" w:space="0" w:color="000000"/>
              <w:left w:val="nil"/>
              <w:bottom w:val="single" w:sz="8" w:space="0" w:color="000000"/>
              <w:right w:val="single" w:sz="8" w:space="0" w:color="000000"/>
            </w:tcBorders>
            <w:shd w:val="clear" w:color="auto" w:fill="auto"/>
            <w:vAlign w:val="center"/>
            <w:hideMark/>
          </w:tcPr>
          <w:p w14:paraId="64E85F79"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产品名称</w:t>
            </w:r>
          </w:p>
        </w:tc>
        <w:tc>
          <w:tcPr>
            <w:tcW w:w="2693" w:type="pct"/>
            <w:tcBorders>
              <w:top w:val="single" w:sz="8" w:space="0" w:color="000000"/>
              <w:left w:val="nil"/>
              <w:bottom w:val="single" w:sz="8" w:space="0" w:color="000000"/>
              <w:right w:val="single" w:sz="8" w:space="0" w:color="000000"/>
            </w:tcBorders>
            <w:shd w:val="clear" w:color="auto" w:fill="auto"/>
            <w:vAlign w:val="center"/>
            <w:hideMark/>
          </w:tcPr>
          <w:p w14:paraId="41A38265"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设备参数</w:t>
            </w:r>
          </w:p>
        </w:tc>
        <w:tc>
          <w:tcPr>
            <w:tcW w:w="603" w:type="pct"/>
            <w:tcBorders>
              <w:top w:val="single" w:sz="8" w:space="0" w:color="000000"/>
              <w:left w:val="nil"/>
              <w:bottom w:val="single" w:sz="8" w:space="0" w:color="000000"/>
              <w:right w:val="single" w:sz="8" w:space="0" w:color="000000"/>
            </w:tcBorders>
            <w:shd w:val="clear" w:color="auto" w:fill="auto"/>
            <w:vAlign w:val="center"/>
            <w:hideMark/>
          </w:tcPr>
          <w:p w14:paraId="38CE2393"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数量</w:t>
            </w:r>
          </w:p>
        </w:tc>
        <w:tc>
          <w:tcPr>
            <w:tcW w:w="554" w:type="pct"/>
            <w:tcBorders>
              <w:top w:val="single" w:sz="8" w:space="0" w:color="000000"/>
              <w:left w:val="nil"/>
              <w:bottom w:val="single" w:sz="8" w:space="0" w:color="000000"/>
              <w:right w:val="single" w:sz="8" w:space="0" w:color="000000"/>
            </w:tcBorders>
            <w:shd w:val="clear" w:color="auto" w:fill="auto"/>
            <w:vAlign w:val="center"/>
            <w:hideMark/>
          </w:tcPr>
          <w:p w14:paraId="573791CC"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单位</w:t>
            </w:r>
          </w:p>
        </w:tc>
      </w:tr>
      <w:tr w:rsidR="00671D71" w:rsidRPr="00671D71" w14:paraId="60EE1835" w14:textId="77777777" w:rsidTr="00671D71">
        <w:trPr>
          <w:trHeight w:val="1200"/>
        </w:trPr>
        <w:tc>
          <w:tcPr>
            <w:tcW w:w="313" w:type="pct"/>
            <w:tcBorders>
              <w:top w:val="nil"/>
              <w:left w:val="single" w:sz="8" w:space="0" w:color="000000"/>
              <w:bottom w:val="single" w:sz="8" w:space="0" w:color="000000"/>
              <w:right w:val="single" w:sz="8" w:space="0" w:color="000000"/>
            </w:tcBorders>
            <w:shd w:val="clear" w:color="auto" w:fill="auto"/>
            <w:vAlign w:val="center"/>
            <w:hideMark/>
          </w:tcPr>
          <w:p w14:paraId="70CEA0CE"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1</w:t>
            </w:r>
          </w:p>
        </w:tc>
        <w:tc>
          <w:tcPr>
            <w:tcW w:w="838" w:type="pct"/>
            <w:tcBorders>
              <w:top w:val="nil"/>
              <w:left w:val="nil"/>
              <w:bottom w:val="single" w:sz="8" w:space="0" w:color="000000"/>
              <w:right w:val="single" w:sz="8" w:space="0" w:color="000000"/>
            </w:tcBorders>
            <w:shd w:val="clear" w:color="auto" w:fill="auto"/>
            <w:vAlign w:val="center"/>
            <w:hideMark/>
          </w:tcPr>
          <w:p w14:paraId="41FBE111"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笔记本电脑</w:t>
            </w:r>
          </w:p>
        </w:tc>
        <w:tc>
          <w:tcPr>
            <w:tcW w:w="2693" w:type="pct"/>
            <w:tcBorders>
              <w:top w:val="nil"/>
              <w:left w:val="nil"/>
              <w:bottom w:val="single" w:sz="8" w:space="0" w:color="000000"/>
              <w:right w:val="single" w:sz="8" w:space="0" w:color="000000"/>
            </w:tcBorders>
            <w:shd w:val="clear" w:color="auto" w:fill="auto"/>
            <w:vAlign w:val="center"/>
            <w:hideMark/>
          </w:tcPr>
          <w:p w14:paraId="76F6281B" w14:textId="77777777" w:rsidR="00671D71" w:rsidRPr="00671D71" w:rsidRDefault="00671D71" w:rsidP="00671D71">
            <w:pPr>
              <w:widowControl/>
              <w:jc w:val="left"/>
              <w:rPr>
                <w:rFonts w:ascii="宋体" w:eastAsia="宋体" w:hAnsi="宋体" w:cs="Arial"/>
                <w:color w:val="000000"/>
                <w:kern w:val="0"/>
                <w:sz w:val="22"/>
              </w:rPr>
            </w:pPr>
            <w:r w:rsidRPr="00671D71">
              <w:rPr>
                <w:rFonts w:ascii="宋体" w:eastAsia="宋体" w:hAnsi="宋体" w:cs="Arial" w:hint="eastAsia"/>
                <w:color w:val="000000"/>
                <w:kern w:val="0"/>
                <w:sz w:val="22"/>
              </w:rPr>
              <w:t>CPU型号：Ultra 5 125H</w:t>
            </w:r>
            <w:r w:rsidRPr="00671D71">
              <w:rPr>
                <w:rFonts w:ascii="宋体" w:eastAsia="宋体" w:hAnsi="宋体" w:cs="Arial" w:hint="eastAsia"/>
                <w:color w:val="000000"/>
                <w:kern w:val="0"/>
                <w:sz w:val="22"/>
              </w:rPr>
              <w:br/>
              <w:t>显示屏：屏幕尺寸16英寸</w:t>
            </w:r>
            <w:r w:rsidRPr="00671D71">
              <w:rPr>
                <w:rFonts w:ascii="宋体" w:eastAsia="宋体" w:hAnsi="宋体" w:cs="Arial" w:hint="eastAsia"/>
                <w:color w:val="000000"/>
                <w:kern w:val="0"/>
                <w:sz w:val="22"/>
              </w:rPr>
              <w:br/>
              <w:t>显示比例16:10</w:t>
            </w:r>
            <w:r w:rsidRPr="00671D71">
              <w:rPr>
                <w:rFonts w:ascii="宋体" w:eastAsia="宋体" w:hAnsi="宋体" w:cs="Arial" w:hint="eastAsia"/>
                <w:color w:val="000000"/>
                <w:kern w:val="0"/>
                <w:sz w:val="22"/>
              </w:rPr>
              <w:br/>
              <w:t>屏幕分辨率2560x1600</w:t>
            </w:r>
            <w:r w:rsidRPr="00671D71">
              <w:rPr>
                <w:rFonts w:ascii="宋体" w:eastAsia="宋体" w:hAnsi="宋体" w:cs="Arial" w:hint="eastAsia"/>
                <w:color w:val="000000"/>
                <w:kern w:val="0"/>
                <w:sz w:val="22"/>
              </w:rPr>
              <w:br/>
            </w:r>
            <w:proofErr w:type="gramStart"/>
            <w:r w:rsidRPr="00671D71">
              <w:rPr>
                <w:rFonts w:ascii="宋体" w:eastAsia="宋体" w:hAnsi="宋体" w:cs="Arial" w:hint="eastAsia"/>
                <w:color w:val="000000"/>
                <w:kern w:val="0"/>
                <w:sz w:val="22"/>
              </w:rPr>
              <w:t>色域</w:t>
            </w:r>
            <w:proofErr w:type="gramEnd"/>
            <w:r w:rsidRPr="00671D71">
              <w:rPr>
                <w:rFonts w:ascii="宋体" w:eastAsia="宋体" w:hAnsi="宋体" w:cs="Arial" w:hint="eastAsia"/>
                <w:color w:val="000000"/>
                <w:kern w:val="0"/>
                <w:sz w:val="22"/>
              </w:rPr>
              <w:t>100% sRGB</w:t>
            </w:r>
            <w:r w:rsidRPr="00671D71">
              <w:rPr>
                <w:rFonts w:ascii="宋体" w:eastAsia="宋体" w:hAnsi="宋体" w:cs="Arial" w:hint="eastAsia"/>
                <w:color w:val="000000"/>
                <w:kern w:val="0"/>
                <w:sz w:val="22"/>
              </w:rPr>
              <w:br/>
              <w:t>屏幕刷新率120Hz</w:t>
            </w:r>
            <w:r w:rsidRPr="00671D71">
              <w:rPr>
                <w:rFonts w:ascii="宋体" w:eastAsia="宋体" w:hAnsi="宋体" w:cs="Arial" w:hint="eastAsia"/>
                <w:color w:val="000000"/>
                <w:kern w:val="0"/>
                <w:sz w:val="22"/>
              </w:rPr>
              <w:br/>
              <w:t>存储设备</w:t>
            </w:r>
            <w:r w:rsidRPr="00671D71">
              <w:rPr>
                <w:rFonts w:ascii="宋体" w:eastAsia="宋体" w:hAnsi="宋体" w:cs="Arial" w:hint="eastAsia"/>
                <w:color w:val="000000"/>
                <w:kern w:val="0"/>
                <w:sz w:val="22"/>
              </w:rPr>
              <w:br/>
              <w:t>内存容量32GB（16+16）</w:t>
            </w:r>
            <w:r w:rsidRPr="00671D71">
              <w:rPr>
                <w:rFonts w:ascii="宋体" w:eastAsia="宋体" w:hAnsi="宋体" w:cs="Arial" w:hint="eastAsia"/>
                <w:color w:val="000000"/>
                <w:kern w:val="0"/>
                <w:sz w:val="22"/>
              </w:rPr>
              <w:br/>
              <w:t>内存类型DDR5</w:t>
            </w:r>
            <w:r w:rsidRPr="00671D71">
              <w:rPr>
                <w:rFonts w:ascii="宋体" w:eastAsia="宋体" w:hAnsi="宋体" w:cs="Arial" w:hint="eastAsia"/>
                <w:color w:val="000000"/>
                <w:kern w:val="0"/>
                <w:sz w:val="22"/>
              </w:rPr>
              <w:br/>
              <w:t>内存频率5600MT/s</w:t>
            </w:r>
            <w:r w:rsidRPr="00671D71">
              <w:rPr>
                <w:rFonts w:ascii="宋体" w:eastAsia="宋体" w:hAnsi="宋体" w:cs="Arial" w:hint="eastAsia"/>
                <w:color w:val="000000"/>
                <w:kern w:val="0"/>
                <w:sz w:val="22"/>
              </w:rPr>
              <w:br/>
              <w:t>硬盘容量2T</w:t>
            </w:r>
            <w:r w:rsidRPr="00671D71">
              <w:rPr>
                <w:rFonts w:ascii="宋体" w:eastAsia="宋体" w:hAnsi="宋体" w:cs="Arial" w:hint="eastAsia"/>
                <w:color w:val="000000"/>
                <w:kern w:val="0"/>
                <w:sz w:val="22"/>
              </w:rPr>
              <w:br/>
              <w:t>硬盘类型M.2 2280 PCIe Gen4 固态硬盘</w:t>
            </w:r>
            <w:r w:rsidRPr="00671D71">
              <w:rPr>
                <w:rFonts w:ascii="宋体" w:eastAsia="宋体" w:hAnsi="宋体" w:cs="Arial" w:hint="eastAsia"/>
                <w:color w:val="000000"/>
                <w:kern w:val="0"/>
                <w:sz w:val="22"/>
              </w:rPr>
              <w:br/>
              <w:t>显卡</w:t>
            </w:r>
            <w:r w:rsidRPr="00671D71">
              <w:rPr>
                <w:rFonts w:ascii="宋体" w:eastAsia="宋体" w:hAnsi="宋体" w:cs="Arial" w:hint="eastAsia"/>
                <w:color w:val="000000"/>
                <w:kern w:val="0"/>
                <w:sz w:val="22"/>
              </w:rPr>
              <w:br/>
              <w:t>显</w:t>
            </w:r>
            <w:proofErr w:type="gramStart"/>
            <w:r w:rsidRPr="00671D71">
              <w:rPr>
                <w:rFonts w:ascii="宋体" w:eastAsia="宋体" w:hAnsi="宋体" w:cs="Arial" w:hint="eastAsia"/>
                <w:color w:val="000000"/>
                <w:kern w:val="0"/>
                <w:sz w:val="22"/>
              </w:rPr>
              <w:t>卡类型</w:t>
            </w:r>
            <w:proofErr w:type="gramEnd"/>
            <w:r w:rsidRPr="00671D71">
              <w:rPr>
                <w:rFonts w:ascii="宋体" w:eastAsia="宋体" w:hAnsi="宋体" w:cs="Arial" w:hint="eastAsia"/>
                <w:color w:val="000000"/>
                <w:kern w:val="0"/>
                <w:sz w:val="22"/>
              </w:rPr>
              <w:t>英特尔Arc显卡</w:t>
            </w:r>
          </w:p>
        </w:tc>
        <w:tc>
          <w:tcPr>
            <w:tcW w:w="603" w:type="pct"/>
            <w:tcBorders>
              <w:top w:val="nil"/>
              <w:left w:val="nil"/>
              <w:bottom w:val="single" w:sz="8" w:space="0" w:color="000000"/>
              <w:right w:val="single" w:sz="8" w:space="0" w:color="000000"/>
            </w:tcBorders>
            <w:shd w:val="clear" w:color="auto" w:fill="auto"/>
            <w:vAlign w:val="center"/>
            <w:hideMark/>
          </w:tcPr>
          <w:p w14:paraId="5C6D9954"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1</w:t>
            </w:r>
          </w:p>
        </w:tc>
        <w:tc>
          <w:tcPr>
            <w:tcW w:w="554" w:type="pct"/>
            <w:tcBorders>
              <w:top w:val="nil"/>
              <w:left w:val="nil"/>
              <w:bottom w:val="single" w:sz="8" w:space="0" w:color="000000"/>
              <w:right w:val="single" w:sz="8" w:space="0" w:color="000000"/>
            </w:tcBorders>
            <w:shd w:val="clear" w:color="auto" w:fill="auto"/>
            <w:vAlign w:val="center"/>
            <w:hideMark/>
          </w:tcPr>
          <w:p w14:paraId="73A01FBA"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台</w:t>
            </w:r>
          </w:p>
        </w:tc>
      </w:tr>
      <w:tr w:rsidR="00671D71" w:rsidRPr="00671D71" w14:paraId="3E91FD9E" w14:textId="77777777" w:rsidTr="00671D71">
        <w:trPr>
          <w:trHeight w:val="1100"/>
        </w:trPr>
        <w:tc>
          <w:tcPr>
            <w:tcW w:w="313" w:type="pct"/>
            <w:tcBorders>
              <w:top w:val="nil"/>
              <w:left w:val="single" w:sz="8" w:space="0" w:color="000000"/>
              <w:bottom w:val="single" w:sz="8" w:space="0" w:color="000000"/>
              <w:right w:val="single" w:sz="8" w:space="0" w:color="000000"/>
            </w:tcBorders>
            <w:shd w:val="clear" w:color="auto" w:fill="auto"/>
            <w:vAlign w:val="center"/>
            <w:hideMark/>
          </w:tcPr>
          <w:p w14:paraId="292389FD"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2</w:t>
            </w:r>
          </w:p>
        </w:tc>
        <w:tc>
          <w:tcPr>
            <w:tcW w:w="838" w:type="pct"/>
            <w:tcBorders>
              <w:top w:val="nil"/>
              <w:left w:val="nil"/>
              <w:bottom w:val="single" w:sz="8" w:space="0" w:color="000000"/>
              <w:right w:val="single" w:sz="8" w:space="0" w:color="000000"/>
            </w:tcBorders>
            <w:shd w:val="clear" w:color="auto" w:fill="auto"/>
            <w:vAlign w:val="center"/>
            <w:hideMark/>
          </w:tcPr>
          <w:p w14:paraId="5371757E"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台式机电脑</w:t>
            </w:r>
          </w:p>
        </w:tc>
        <w:tc>
          <w:tcPr>
            <w:tcW w:w="2693" w:type="pct"/>
            <w:tcBorders>
              <w:top w:val="nil"/>
              <w:left w:val="nil"/>
              <w:bottom w:val="single" w:sz="8" w:space="0" w:color="000000"/>
              <w:right w:val="single" w:sz="8" w:space="0" w:color="000000"/>
            </w:tcBorders>
            <w:shd w:val="clear" w:color="auto" w:fill="auto"/>
            <w:vAlign w:val="center"/>
            <w:hideMark/>
          </w:tcPr>
          <w:p w14:paraId="42B540A9" w14:textId="77777777" w:rsidR="00671D71" w:rsidRPr="00671D71" w:rsidRDefault="00671D71" w:rsidP="00671D71">
            <w:pPr>
              <w:widowControl/>
              <w:jc w:val="left"/>
              <w:rPr>
                <w:rFonts w:ascii="宋体" w:eastAsia="宋体" w:hAnsi="宋体" w:cs="Arial"/>
                <w:color w:val="000000"/>
                <w:kern w:val="0"/>
                <w:sz w:val="22"/>
              </w:rPr>
            </w:pPr>
            <w:r w:rsidRPr="00671D71">
              <w:rPr>
                <w:rFonts w:ascii="宋体" w:eastAsia="宋体" w:hAnsi="宋体" w:cs="Arial" w:hint="eastAsia"/>
                <w:color w:val="000000"/>
                <w:kern w:val="0"/>
                <w:sz w:val="22"/>
              </w:rPr>
              <w:t>i7-14700F 16G 1TB SSD RTX3050 6G主机+27英寸显示器，GeForce RTX 3050  6G显卡，17升机箱，正版win11，</w:t>
            </w:r>
            <w:proofErr w:type="gramStart"/>
            <w:r w:rsidRPr="00671D71">
              <w:rPr>
                <w:rFonts w:ascii="宋体" w:eastAsia="宋体" w:hAnsi="宋体" w:cs="Arial" w:hint="eastAsia"/>
                <w:color w:val="000000"/>
                <w:kern w:val="0"/>
                <w:sz w:val="22"/>
              </w:rPr>
              <w:t>键鼠有线</w:t>
            </w:r>
            <w:proofErr w:type="gramEnd"/>
            <w:r w:rsidRPr="00671D71">
              <w:rPr>
                <w:rFonts w:ascii="宋体" w:eastAsia="宋体" w:hAnsi="宋体" w:cs="Arial" w:hint="eastAsia"/>
                <w:color w:val="000000"/>
                <w:kern w:val="0"/>
                <w:sz w:val="22"/>
              </w:rPr>
              <w:t xml:space="preserve"> </w:t>
            </w:r>
          </w:p>
        </w:tc>
        <w:tc>
          <w:tcPr>
            <w:tcW w:w="603" w:type="pct"/>
            <w:tcBorders>
              <w:top w:val="nil"/>
              <w:left w:val="nil"/>
              <w:bottom w:val="single" w:sz="8" w:space="0" w:color="000000"/>
              <w:right w:val="single" w:sz="8" w:space="0" w:color="000000"/>
            </w:tcBorders>
            <w:shd w:val="clear" w:color="auto" w:fill="auto"/>
            <w:vAlign w:val="center"/>
            <w:hideMark/>
          </w:tcPr>
          <w:p w14:paraId="3E7E5DB9"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1</w:t>
            </w:r>
          </w:p>
        </w:tc>
        <w:tc>
          <w:tcPr>
            <w:tcW w:w="554" w:type="pct"/>
            <w:tcBorders>
              <w:top w:val="nil"/>
              <w:left w:val="nil"/>
              <w:bottom w:val="single" w:sz="8" w:space="0" w:color="000000"/>
              <w:right w:val="single" w:sz="8" w:space="0" w:color="000000"/>
            </w:tcBorders>
            <w:shd w:val="clear" w:color="auto" w:fill="auto"/>
            <w:vAlign w:val="center"/>
            <w:hideMark/>
          </w:tcPr>
          <w:p w14:paraId="10DE633E"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台</w:t>
            </w:r>
          </w:p>
        </w:tc>
      </w:tr>
      <w:tr w:rsidR="00671D71" w:rsidRPr="00671D71" w14:paraId="231E81B5" w14:textId="77777777" w:rsidTr="00671D71">
        <w:trPr>
          <w:trHeight w:val="600"/>
        </w:trPr>
        <w:tc>
          <w:tcPr>
            <w:tcW w:w="313" w:type="pct"/>
            <w:tcBorders>
              <w:top w:val="nil"/>
              <w:left w:val="single" w:sz="8" w:space="0" w:color="000000"/>
              <w:bottom w:val="single" w:sz="8" w:space="0" w:color="000000"/>
              <w:right w:val="single" w:sz="8" w:space="0" w:color="000000"/>
            </w:tcBorders>
            <w:shd w:val="clear" w:color="auto" w:fill="auto"/>
            <w:vAlign w:val="center"/>
            <w:hideMark/>
          </w:tcPr>
          <w:p w14:paraId="01BB63CE"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3</w:t>
            </w:r>
          </w:p>
        </w:tc>
        <w:tc>
          <w:tcPr>
            <w:tcW w:w="838" w:type="pct"/>
            <w:tcBorders>
              <w:top w:val="nil"/>
              <w:left w:val="nil"/>
              <w:bottom w:val="single" w:sz="8" w:space="0" w:color="000000"/>
              <w:right w:val="single" w:sz="8" w:space="0" w:color="000000"/>
            </w:tcBorders>
            <w:shd w:val="clear" w:color="auto" w:fill="auto"/>
            <w:vAlign w:val="center"/>
            <w:hideMark/>
          </w:tcPr>
          <w:p w14:paraId="0CF07B4E"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打印机</w:t>
            </w:r>
          </w:p>
        </w:tc>
        <w:tc>
          <w:tcPr>
            <w:tcW w:w="2693" w:type="pct"/>
            <w:tcBorders>
              <w:top w:val="nil"/>
              <w:left w:val="nil"/>
              <w:bottom w:val="single" w:sz="8" w:space="0" w:color="000000"/>
              <w:right w:val="single" w:sz="8" w:space="0" w:color="000000"/>
            </w:tcBorders>
            <w:shd w:val="clear" w:color="auto" w:fill="auto"/>
            <w:vAlign w:val="center"/>
            <w:hideMark/>
          </w:tcPr>
          <w:p w14:paraId="00B70BED" w14:textId="77777777" w:rsidR="00671D71" w:rsidRPr="00671D71" w:rsidRDefault="00671D71" w:rsidP="00671D71">
            <w:pPr>
              <w:widowControl/>
              <w:jc w:val="left"/>
              <w:rPr>
                <w:rFonts w:ascii="宋体" w:eastAsia="宋体" w:hAnsi="宋体" w:cs="Arial"/>
                <w:color w:val="000000"/>
                <w:kern w:val="0"/>
                <w:sz w:val="22"/>
              </w:rPr>
            </w:pPr>
            <w:r w:rsidRPr="00671D71">
              <w:rPr>
                <w:rFonts w:ascii="宋体" w:eastAsia="宋体" w:hAnsi="宋体" w:cs="Arial" w:hint="eastAsia"/>
                <w:color w:val="000000"/>
                <w:kern w:val="0"/>
                <w:sz w:val="22"/>
              </w:rPr>
              <w:t>激光多功能一体机，激光高速自动双面黑白打印</w:t>
            </w:r>
          </w:p>
        </w:tc>
        <w:tc>
          <w:tcPr>
            <w:tcW w:w="603" w:type="pct"/>
            <w:tcBorders>
              <w:top w:val="nil"/>
              <w:left w:val="nil"/>
              <w:bottom w:val="single" w:sz="8" w:space="0" w:color="000000"/>
              <w:right w:val="single" w:sz="8" w:space="0" w:color="000000"/>
            </w:tcBorders>
            <w:shd w:val="clear" w:color="auto" w:fill="auto"/>
            <w:vAlign w:val="center"/>
            <w:hideMark/>
          </w:tcPr>
          <w:p w14:paraId="09512A21"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2</w:t>
            </w:r>
          </w:p>
        </w:tc>
        <w:tc>
          <w:tcPr>
            <w:tcW w:w="554" w:type="pct"/>
            <w:tcBorders>
              <w:top w:val="nil"/>
              <w:left w:val="nil"/>
              <w:bottom w:val="single" w:sz="8" w:space="0" w:color="000000"/>
              <w:right w:val="single" w:sz="8" w:space="0" w:color="000000"/>
            </w:tcBorders>
            <w:shd w:val="clear" w:color="auto" w:fill="auto"/>
            <w:vAlign w:val="center"/>
            <w:hideMark/>
          </w:tcPr>
          <w:p w14:paraId="09C9F090"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台</w:t>
            </w:r>
          </w:p>
        </w:tc>
      </w:tr>
      <w:tr w:rsidR="00671D71" w:rsidRPr="00671D71" w14:paraId="1667FA72" w14:textId="77777777" w:rsidTr="00671D71">
        <w:trPr>
          <w:trHeight w:val="600"/>
        </w:trPr>
        <w:tc>
          <w:tcPr>
            <w:tcW w:w="313" w:type="pct"/>
            <w:tcBorders>
              <w:top w:val="nil"/>
              <w:left w:val="single" w:sz="8" w:space="0" w:color="000000"/>
              <w:bottom w:val="single" w:sz="8" w:space="0" w:color="000000"/>
              <w:right w:val="single" w:sz="8" w:space="0" w:color="000000"/>
            </w:tcBorders>
            <w:shd w:val="clear" w:color="auto" w:fill="auto"/>
            <w:vAlign w:val="center"/>
            <w:hideMark/>
          </w:tcPr>
          <w:p w14:paraId="6462D4EF"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4</w:t>
            </w:r>
          </w:p>
        </w:tc>
        <w:tc>
          <w:tcPr>
            <w:tcW w:w="838" w:type="pct"/>
            <w:tcBorders>
              <w:top w:val="nil"/>
              <w:left w:val="nil"/>
              <w:bottom w:val="single" w:sz="8" w:space="0" w:color="000000"/>
              <w:right w:val="single" w:sz="8" w:space="0" w:color="000000"/>
            </w:tcBorders>
            <w:shd w:val="clear" w:color="auto" w:fill="auto"/>
            <w:vAlign w:val="center"/>
            <w:hideMark/>
          </w:tcPr>
          <w:p w14:paraId="3E8FBDC3"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腹腔镜医疗手术视频录像机</w:t>
            </w:r>
          </w:p>
        </w:tc>
        <w:tc>
          <w:tcPr>
            <w:tcW w:w="2693" w:type="pct"/>
            <w:tcBorders>
              <w:top w:val="nil"/>
              <w:left w:val="nil"/>
              <w:bottom w:val="single" w:sz="8" w:space="0" w:color="000000"/>
              <w:right w:val="single" w:sz="8" w:space="0" w:color="000000"/>
            </w:tcBorders>
            <w:shd w:val="clear" w:color="auto" w:fill="auto"/>
            <w:vAlign w:val="center"/>
            <w:hideMark/>
          </w:tcPr>
          <w:p w14:paraId="2B6FB769" w14:textId="77777777" w:rsidR="00671D71" w:rsidRPr="00671D71" w:rsidRDefault="00671D71" w:rsidP="00671D71">
            <w:pPr>
              <w:widowControl/>
              <w:jc w:val="left"/>
              <w:rPr>
                <w:rFonts w:ascii="宋体" w:eastAsia="宋体" w:hAnsi="宋体" w:cs="Arial"/>
                <w:color w:val="000000"/>
                <w:kern w:val="0"/>
                <w:sz w:val="22"/>
              </w:rPr>
            </w:pPr>
            <w:r w:rsidRPr="00671D71">
              <w:rPr>
                <w:rFonts w:ascii="宋体" w:eastAsia="宋体" w:hAnsi="宋体" w:cs="Arial" w:hint="eastAsia"/>
                <w:color w:val="000000"/>
                <w:kern w:val="0"/>
                <w:sz w:val="22"/>
              </w:rPr>
              <w:t>高清录制盒SDI/DVI/HDMI腹腔镜医疗手术视频录像机器</w:t>
            </w:r>
          </w:p>
        </w:tc>
        <w:tc>
          <w:tcPr>
            <w:tcW w:w="603" w:type="pct"/>
            <w:tcBorders>
              <w:top w:val="nil"/>
              <w:left w:val="nil"/>
              <w:bottom w:val="single" w:sz="8" w:space="0" w:color="000000"/>
              <w:right w:val="single" w:sz="8" w:space="0" w:color="000000"/>
            </w:tcBorders>
            <w:shd w:val="clear" w:color="auto" w:fill="auto"/>
            <w:vAlign w:val="center"/>
            <w:hideMark/>
          </w:tcPr>
          <w:p w14:paraId="77DBFB40"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1</w:t>
            </w:r>
          </w:p>
        </w:tc>
        <w:tc>
          <w:tcPr>
            <w:tcW w:w="554" w:type="pct"/>
            <w:tcBorders>
              <w:top w:val="nil"/>
              <w:left w:val="nil"/>
              <w:bottom w:val="single" w:sz="8" w:space="0" w:color="000000"/>
              <w:right w:val="single" w:sz="8" w:space="0" w:color="000000"/>
            </w:tcBorders>
            <w:shd w:val="clear" w:color="auto" w:fill="auto"/>
            <w:vAlign w:val="center"/>
            <w:hideMark/>
          </w:tcPr>
          <w:p w14:paraId="4D42CAB9"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台</w:t>
            </w:r>
          </w:p>
        </w:tc>
      </w:tr>
      <w:tr w:rsidR="00671D71" w:rsidRPr="00671D71" w14:paraId="5028A169" w14:textId="77777777" w:rsidTr="00671D71">
        <w:trPr>
          <w:trHeight w:val="1010"/>
        </w:trPr>
        <w:tc>
          <w:tcPr>
            <w:tcW w:w="313" w:type="pct"/>
            <w:tcBorders>
              <w:top w:val="nil"/>
              <w:left w:val="single" w:sz="8" w:space="0" w:color="000000"/>
              <w:bottom w:val="single" w:sz="8" w:space="0" w:color="000000"/>
              <w:right w:val="single" w:sz="8" w:space="0" w:color="000000"/>
            </w:tcBorders>
            <w:shd w:val="clear" w:color="auto" w:fill="auto"/>
            <w:vAlign w:val="center"/>
            <w:hideMark/>
          </w:tcPr>
          <w:p w14:paraId="2DFF95B9"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5</w:t>
            </w:r>
          </w:p>
        </w:tc>
        <w:tc>
          <w:tcPr>
            <w:tcW w:w="838" w:type="pct"/>
            <w:tcBorders>
              <w:top w:val="nil"/>
              <w:left w:val="nil"/>
              <w:bottom w:val="single" w:sz="8" w:space="0" w:color="000000"/>
              <w:right w:val="single" w:sz="8" w:space="0" w:color="000000"/>
            </w:tcBorders>
            <w:shd w:val="clear" w:color="auto" w:fill="auto"/>
            <w:vAlign w:val="center"/>
            <w:hideMark/>
          </w:tcPr>
          <w:p w14:paraId="411F976C"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投影机</w:t>
            </w:r>
          </w:p>
        </w:tc>
        <w:tc>
          <w:tcPr>
            <w:tcW w:w="2693" w:type="pct"/>
            <w:tcBorders>
              <w:top w:val="nil"/>
              <w:left w:val="nil"/>
              <w:bottom w:val="single" w:sz="8" w:space="0" w:color="000000"/>
              <w:right w:val="single" w:sz="8" w:space="0" w:color="000000"/>
            </w:tcBorders>
            <w:shd w:val="clear" w:color="auto" w:fill="auto"/>
            <w:vAlign w:val="center"/>
            <w:hideMark/>
          </w:tcPr>
          <w:p w14:paraId="7400F36E" w14:textId="77777777" w:rsidR="00671D71" w:rsidRPr="00671D71" w:rsidRDefault="00671D71" w:rsidP="00671D71">
            <w:pPr>
              <w:widowControl/>
              <w:jc w:val="left"/>
              <w:rPr>
                <w:rFonts w:ascii="宋体" w:eastAsia="宋体" w:hAnsi="宋体" w:cs="Arial"/>
                <w:color w:val="000000"/>
                <w:kern w:val="0"/>
                <w:sz w:val="22"/>
              </w:rPr>
            </w:pPr>
            <w:r w:rsidRPr="00671D71">
              <w:rPr>
                <w:rFonts w:ascii="宋体" w:eastAsia="宋体" w:hAnsi="宋体" w:cs="Arial" w:hint="eastAsia"/>
                <w:color w:val="000000"/>
                <w:kern w:val="0"/>
                <w:sz w:val="22"/>
              </w:rPr>
              <w:t>投影技术：DLP；亮度：3800Lux；标准分辨率：1920*1080；对比度：12000:1；光源类型：超高压汞灯(Osram P-VIP 245W)</w:t>
            </w:r>
          </w:p>
        </w:tc>
        <w:tc>
          <w:tcPr>
            <w:tcW w:w="603" w:type="pct"/>
            <w:tcBorders>
              <w:top w:val="nil"/>
              <w:left w:val="nil"/>
              <w:bottom w:val="single" w:sz="8" w:space="0" w:color="000000"/>
              <w:right w:val="single" w:sz="8" w:space="0" w:color="000000"/>
            </w:tcBorders>
            <w:shd w:val="clear" w:color="auto" w:fill="auto"/>
            <w:vAlign w:val="center"/>
            <w:hideMark/>
          </w:tcPr>
          <w:p w14:paraId="6387C40F"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1</w:t>
            </w:r>
          </w:p>
        </w:tc>
        <w:tc>
          <w:tcPr>
            <w:tcW w:w="554" w:type="pct"/>
            <w:tcBorders>
              <w:top w:val="nil"/>
              <w:left w:val="nil"/>
              <w:bottom w:val="single" w:sz="8" w:space="0" w:color="000000"/>
              <w:right w:val="single" w:sz="8" w:space="0" w:color="000000"/>
            </w:tcBorders>
            <w:shd w:val="clear" w:color="auto" w:fill="auto"/>
            <w:vAlign w:val="center"/>
            <w:hideMark/>
          </w:tcPr>
          <w:p w14:paraId="6A797273"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台</w:t>
            </w:r>
          </w:p>
        </w:tc>
      </w:tr>
      <w:tr w:rsidR="00671D71" w:rsidRPr="00671D71" w14:paraId="72222413" w14:textId="77777777" w:rsidTr="00671D71">
        <w:trPr>
          <w:trHeight w:val="1000"/>
        </w:trPr>
        <w:tc>
          <w:tcPr>
            <w:tcW w:w="313"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41C507BF"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6</w:t>
            </w:r>
          </w:p>
        </w:tc>
        <w:tc>
          <w:tcPr>
            <w:tcW w:w="83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EC6F29E"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高清视频会议终端</w:t>
            </w:r>
          </w:p>
        </w:tc>
        <w:tc>
          <w:tcPr>
            <w:tcW w:w="2693" w:type="pct"/>
            <w:tcBorders>
              <w:top w:val="nil"/>
              <w:left w:val="nil"/>
              <w:bottom w:val="single" w:sz="8" w:space="0" w:color="000000"/>
              <w:right w:val="single" w:sz="8" w:space="0" w:color="000000"/>
            </w:tcBorders>
            <w:shd w:val="clear" w:color="auto" w:fill="auto"/>
            <w:vAlign w:val="center"/>
            <w:hideMark/>
          </w:tcPr>
          <w:p w14:paraId="71567522" w14:textId="77777777" w:rsidR="00671D71" w:rsidRPr="00671D71" w:rsidRDefault="00671D71" w:rsidP="00671D71">
            <w:pPr>
              <w:widowControl/>
              <w:jc w:val="left"/>
              <w:rPr>
                <w:rFonts w:ascii="宋体" w:eastAsia="宋体" w:hAnsi="宋体" w:cs="Arial"/>
                <w:color w:val="000000"/>
                <w:kern w:val="0"/>
                <w:sz w:val="22"/>
              </w:rPr>
            </w:pPr>
            <w:r w:rsidRPr="00671D71">
              <w:rPr>
                <w:rFonts w:ascii="微软雅黑" w:eastAsia="微软雅黑" w:hAnsi="微软雅黑" w:cs="Arial" w:hint="eastAsia"/>
                <w:color w:val="000000"/>
                <w:kern w:val="0"/>
                <w:sz w:val="22"/>
              </w:rPr>
              <w:t>★</w:t>
            </w:r>
            <w:r w:rsidRPr="00671D71">
              <w:rPr>
                <w:rFonts w:ascii="宋体" w:eastAsia="宋体" w:hAnsi="宋体" w:cs="Arial" w:hint="eastAsia"/>
                <w:color w:val="000000"/>
                <w:kern w:val="0"/>
                <w:sz w:val="22"/>
              </w:rPr>
              <w:t>采用</w:t>
            </w:r>
            <w:proofErr w:type="gramStart"/>
            <w:r w:rsidRPr="00671D71">
              <w:rPr>
                <w:rFonts w:ascii="宋体" w:eastAsia="宋体" w:hAnsi="宋体" w:cs="Arial" w:hint="eastAsia"/>
                <w:color w:val="000000"/>
                <w:kern w:val="0"/>
                <w:sz w:val="22"/>
              </w:rPr>
              <w:t>一</w:t>
            </w:r>
            <w:proofErr w:type="gramEnd"/>
            <w:r w:rsidRPr="00671D71">
              <w:rPr>
                <w:rFonts w:ascii="宋体" w:eastAsia="宋体" w:hAnsi="宋体" w:cs="Arial" w:hint="eastAsia"/>
                <w:color w:val="000000"/>
                <w:kern w:val="0"/>
                <w:sz w:val="22"/>
              </w:rPr>
              <w:t>体式结构，一体化集成PTZ摄像机、全景摄像机、数字阵列麦克及编解码器。提供第三方权威机构检测报告证明。</w:t>
            </w:r>
          </w:p>
        </w:tc>
        <w:tc>
          <w:tcPr>
            <w:tcW w:w="603"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CD87C1C"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1</w:t>
            </w:r>
          </w:p>
        </w:tc>
        <w:tc>
          <w:tcPr>
            <w:tcW w:w="554"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81E013C"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台</w:t>
            </w:r>
          </w:p>
        </w:tc>
      </w:tr>
      <w:tr w:rsidR="00671D71" w:rsidRPr="00671D71" w14:paraId="1E577158" w14:textId="77777777" w:rsidTr="00671D71">
        <w:trPr>
          <w:trHeight w:val="1000"/>
        </w:trPr>
        <w:tc>
          <w:tcPr>
            <w:tcW w:w="313" w:type="pct"/>
            <w:vMerge/>
            <w:tcBorders>
              <w:top w:val="nil"/>
              <w:left w:val="single" w:sz="8" w:space="0" w:color="000000"/>
              <w:bottom w:val="single" w:sz="8" w:space="0" w:color="000000"/>
              <w:right w:val="single" w:sz="8" w:space="0" w:color="000000"/>
            </w:tcBorders>
            <w:vAlign w:val="center"/>
            <w:hideMark/>
          </w:tcPr>
          <w:p w14:paraId="22CEDF78" w14:textId="77777777" w:rsidR="00671D71" w:rsidRPr="00671D71" w:rsidRDefault="00671D71" w:rsidP="00671D71">
            <w:pPr>
              <w:widowControl/>
              <w:jc w:val="left"/>
              <w:rPr>
                <w:rFonts w:ascii="宋体" w:eastAsia="宋体" w:hAnsi="宋体" w:cs="Arial"/>
                <w:color w:val="000000"/>
                <w:kern w:val="0"/>
                <w:sz w:val="22"/>
              </w:rPr>
            </w:pPr>
          </w:p>
        </w:tc>
        <w:tc>
          <w:tcPr>
            <w:tcW w:w="838" w:type="pct"/>
            <w:vMerge/>
            <w:tcBorders>
              <w:top w:val="nil"/>
              <w:left w:val="single" w:sz="8" w:space="0" w:color="000000"/>
              <w:bottom w:val="single" w:sz="8" w:space="0" w:color="000000"/>
              <w:right w:val="single" w:sz="8" w:space="0" w:color="000000"/>
            </w:tcBorders>
            <w:vAlign w:val="center"/>
            <w:hideMark/>
          </w:tcPr>
          <w:p w14:paraId="755FCE17" w14:textId="77777777" w:rsidR="00671D71" w:rsidRPr="00671D71" w:rsidRDefault="00671D71" w:rsidP="00671D71">
            <w:pPr>
              <w:widowControl/>
              <w:jc w:val="left"/>
              <w:rPr>
                <w:rFonts w:ascii="宋体" w:eastAsia="宋体" w:hAnsi="宋体" w:cs="Arial"/>
                <w:color w:val="000000"/>
                <w:kern w:val="0"/>
                <w:sz w:val="22"/>
              </w:rPr>
            </w:pPr>
          </w:p>
        </w:tc>
        <w:tc>
          <w:tcPr>
            <w:tcW w:w="2693" w:type="pct"/>
            <w:tcBorders>
              <w:top w:val="nil"/>
              <w:left w:val="nil"/>
              <w:bottom w:val="single" w:sz="8" w:space="0" w:color="000000"/>
              <w:right w:val="single" w:sz="8" w:space="0" w:color="000000"/>
            </w:tcBorders>
            <w:shd w:val="clear" w:color="auto" w:fill="auto"/>
            <w:vAlign w:val="center"/>
            <w:hideMark/>
          </w:tcPr>
          <w:p w14:paraId="77723DD7" w14:textId="77777777" w:rsidR="00671D71" w:rsidRPr="00671D71" w:rsidRDefault="00671D71" w:rsidP="00671D71">
            <w:pPr>
              <w:widowControl/>
              <w:jc w:val="left"/>
              <w:rPr>
                <w:rFonts w:ascii="宋体" w:eastAsia="宋体" w:hAnsi="宋体" w:cs="Arial"/>
                <w:color w:val="000000"/>
                <w:kern w:val="0"/>
                <w:sz w:val="22"/>
              </w:rPr>
            </w:pPr>
            <w:r w:rsidRPr="00671D71">
              <w:rPr>
                <w:rFonts w:ascii="宋体" w:eastAsia="宋体" w:hAnsi="宋体" w:cs="Arial" w:hint="eastAsia"/>
                <w:color w:val="000000"/>
                <w:kern w:val="0"/>
                <w:sz w:val="22"/>
              </w:rPr>
              <w:t>内置PTZ高清摄像机，支持≥200</w:t>
            </w:r>
            <w:proofErr w:type="gramStart"/>
            <w:r w:rsidRPr="00671D71">
              <w:rPr>
                <w:rFonts w:ascii="宋体" w:eastAsia="宋体" w:hAnsi="宋体" w:cs="Arial" w:hint="eastAsia"/>
                <w:color w:val="000000"/>
                <w:kern w:val="0"/>
                <w:sz w:val="22"/>
              </w:rPr>
              <w:t>万像</w:t>
            </w:r>
            <w:proofErr w:type="gramEnd"/>
            <w:r w:rsidRPr="00671D71">
              <w:rPr>
                <w:rFonts w:ascii="宋体" w:eastAsia="宋体" w:hAnsi="宋体" w:cs="Arial" w:hint="eastAsia"/>
                <w:color w:val="000000"/>
                <w:kern w:val="0"/>
                <w:sz w:val="22"/>
              </w:rPr>
              <w:t>素1/2.8英寸CMOS成像芯片，支持不小于1080P 60fps视频图像采集。</w:t>
            </w:r>
          </w:p>
        </w:tc>
        <w:tc>
          <w:tcPr>
            <w:tcW w:w="603" w:type="pct"/>
            <w:vMerge/>
            <w:tcBorders>
              <w:top w:val="nil"/>
              <w:left w:val="single" w:sz="8" w:space="0" w:color="000000"/>
              <w:bottom w:val="single" w:sz="8" w:space="0" w:color="000000"/>
              <w:right w:val="single" w:sz="8" w:space="0" w:color="000000"/>
            </w:tcBorders>
            <w:vAlign w:val="center"/>
            <w:hideMark/>
          </w:tcPr>
          <w:p w14:paraId="74BB5A1D" w14:textId="77777777" w:rsidR="00671D71" w:rsidRPr="00671D71" w:rsidRDefault="00671D71" w:rsidP="00671D71">
            <w:pPr>
              <w:widowControl/>
              <w:jc w:val="left"/>
              <w:rPr>
                <w:rFonts w:ascii="宋体" w:eastAsia="宋体" w:hAnsi="宋体" w:cs="Arial"/>
                <w:color w:val="000000"/>
                <w:kern w:val="0"/>
                <w:sz w:val="22"/>
              </w:rPr>
            </w:pPr>
          </w:p>
        </w:tc>
        <w:tc>
          <w:tcPr>
            <w:tcW w:w="554" w:type="pct"/>
            <w:vMerge/>
            <w:tcBorders>
              <w:top w:val="nil"/>
              <w:left w:val="single" w:sz="8" w:space="0" w:color="000000"/>
              <w:bottom w:val="single" w:sz="8" w:space="0" w:color="000000"/>
              <w:right w:val="single" w:sz="8" w:space="0" w:color="000000"/>
            </w:tcBorders>
            <w:vAlign w:val="center"/>
            <w:hideMark/>
          </w:tcPr>
          <w:p w14:paraId="527CF1DC" w14:textId="77777777" w:rsidR="00671D71" w:rsidRPr="00671D71" w:rsidRDefault="00671D71" w:rsidP="00671D71">
            <w:pPr>
              <w:widowControl/>
              <w:jc w:val="left"/>
              <w:rPr>
                <w:rFonts w:ascii="宋体" w:eastAsia="宋体" w:hAnsi="宋体" w:cs="Arial"/>
                <w:color w:val="000000"/>
                <w:kern w:val="0"/>
                <w:sz w:val="22"/>
              </w:rPr>
            </w:pPr>
          </w:p>
        </w:tc>
      </w:tr>
      <w:tr w:rsidR="00671D71" w:rsidRPr="00671D71" w14:paraId="7CCE080E" w14:textId="77777777" w:rsidTr="00671D71">
        <w:trPr>
          <w:trHeight w:val="1000"/>
        </w:trPr>
        <w:tc>
          <w:tcPr>
            <w:tcW w:w="313" w:type="pct"/>
            <w:vMerge/>
            <w:tcBorders>
              <w:top w:val="nil"/>
              <w:left w:val="single" w:sz="8" w:space="0" w:color="000000"/>
              <w:bottom w:val="single" w:sz="8" w:space="0" w:color="000000"/>
              <w:right w:val="single" w:sz="8" w:space="0" w:color="000000"/>
            </w:tcBorders>
            <w:vAlign w:val="center"/>
            <w:hideMark/>
          </w:tcPr>
          <w:p w14:paraId="1BA41071" w14:textId="77777777" w:rsidR="00671D71" w:rsidRPr="00671D71" w:rsidRDefault="00671D71" w:rsidP="00671D71">
            <w:pPr>
              <w:widowControl/>
              <w:jc w:val="left"/>
              <w:rPr>
                <w:rFonts w:ascii="宋体" w:eastAsia="宋体" w:hAnsi="宋体" w:cs="Arial"/>
                <w:color w:val="000000"/>
                <w:kern w:val="0"/>
                <w:sz w:val="22"/>
              </w:rPr>
            </w:pPr>
          </w:p>
        </w:tc>
        <w:tc>
          <w:tcPr>
            <w:tcW w:w="838" w:type="pct"/>
            <w:vMerge/>
            <w:tcBorders>
              <w:top w:val="nil"/>
              <w:left w:val="single" w:sz="8" w:space="0" w:color="000000"/>
              <w:bottom w:val="single" w:sz="8" w:space="0" w:color="000000"/>
              <w:right w:val="single" w:sz="8" w:space="0" w:color="000000"/>
            </w:tcBorders>
            <w:vAlign w:val="center"/>
            <w:hideMark/>
          </w:tcPr>
          <w:p w14:paraId="00177FDE" w14:textId="77777777" w:rsidR="00671D71" w:rsidRPr="00671D71" w:rsidRDefault="00671D71" w:rsidP="00671D71">
            <w:pPr>
              <w:widowControl/>
              <w:jc w:val="left"/>
              <w:rPr>
                <w:rFonts w:ascii="宋体" w:eastAsia="宋体" w:hAnsi="宋体" w:cs="Arial"/>
                <w:color w:val="000000"/>
                <w:kern w:val="0"/>
                <w:sz w:val="22"/>
              </w:rPr>
            </w:pPr>
          </w:p>
        </w:tc>
        <w:tc>
          <w:tcPr>
            <w:tcW w:w="2693" w:type="pct"/>
            <w:tcBorders>
              <w:top w:val="nil"/>
              <w:left w:val="nil"/>
              <w:bottom w:val="single" w:sz="8" w:space="0" w:color="000000"/>
              <w:right w:val="single" w:sz="8" w:space="0" w:color="000000"/>
            </w:tcBorders>
            <w:shd w:val="clear" w:color="auto" w:fill="auto"/>
            <w:vAlign w:val="center"/>
            <w:hideMark/>
          </w:tcPr>
          <w:p w14:paraId="20911FB2" w14:textId="77777777" w:rsidR="00671D71" w:rsidRPr="00671D71" w:rsidRDefault="00671D71" w:rsidP="00671D71">
            <w:pPr>
              <w:widowControl/>
              <w:jc w:val="left"/>
              <w:rPr>
                <w:rFonts w:ascii="宋体" w:eastAsia="宋体" w:hAnsi="宋体" w:cs="Arial"/>
                <w:color w:val="000000"/>
                <w:kern w:val="0"/>
                <w:sz w:val="22"/>
              </w:rPr>
            </w:pPr>
            <w:r w:rsidRPr="00671D71">
              <w:rPr>
                <w:rFonts w:ascii="宋体" w:eastAsia="宋体" w:hAnsi="宋体" w:cs="Arial" w:hint="eastAsia"/>
                <w:color w:val="000000"/>
                <w:kern w:val="0"/>
                <w:sz w:val="22"/>
              </w:rPr>
              <w:t>支持H.265、H.264 HP、H.264 BP等图像编码协议。</w:t>
            </w:r>
          </w:p>
        </w:tc>
        <w:tc>
          <w:tcPr>
            <w:tcW w:w="603" w:type="pct"/>
            <w:vMerge/>
            <w:tcBorders>
              <w:top w:val="nil"/>
              <w:left w:val="single" w:sz="8" w:space="0" w:color="000000"/>
              <w:bottom w:val="single" w:sz="8" w:space="0" w:color="000000"/>
              <w:right w:val="single" w:sz="8" w:space="0" w:color="000000"/>
            </w:tcBorders>
            <w:vAlign w:val="center"/>
            <w:hideMark/>
          </w:tcPr>
          <w:p w14:paraId="7A79C468" w14:textId="77777777" w:rsidR="00671D71" w:rsidRPr="00671D71" w:rsidRDefault="00671D71" w:rsidP="00671D71">
            <w:pPr>
              <w:widowControl/>
              <w:jc w:val="left"/>
              <w:rPr>
                <w:rFonts w:ascii="宋体" w:eastAsia="宋体" w:hAnsi="宋体" w:cs="Arial"/>
                <w:color w:val="000000"/>
                <w:kern w:val="0"/>
                <w:sz w:val="22"/>
              </w:rPr>
            </w:pPr>
          </w:p>
        </w:tc>
        <w:tc>
          <w:tcPr>
            <w:tcW w:w="554" w:type="pct"/>
            <w:vMerge/>
            <w:tcBorders>
              <w:top w:val="nil"/>
              <w:left w:val="single" w:sz="8" w:space="0" w:color="000000"/>
              <w:bottom w:val="single" w:sz="8" w:space="0" w:color="000000"/>
              <w:right w:val="single" w:sz="8" w:space="0" w:color="000000"/>
            </w:tcBorders>
            <w:vAlign w:val="center"/>
            <w:hideMark/>
          </w:tcPr>
          <w:p w14:paraId="2C70C1F8" w14:textId="77777777" w:rsidR="00671D71" w:rsidRPr="00671D71" w:rsidRDefault="00671D71" w:rsidP="00671D71">
            <w:pPr>
              <w:widowControl/>
              <w:jc w:val="left"/>
              <w:rPr>
                <w:rFonts w:ascii="宋体" w:eastAsia="宋体" w:hAnsi="宋体" w:cs="Arial"/>
                <w:color w:val="000000"/>
                <w:kern w:val="0"/>
                <w:sz w:val="22"/>
              </w:rPr>
            </w:pPr>
          </w:p>
        </w:tc>
      </w:tr>
      <w:tr w:rsidR="00671D71" w:rsidRPr="00671D71" w14:paraId="5539EB0B" w14:textId="77777777" w:rsidTr="00671D71">
        <w:trPr>
          <w:trHeight w:val="1000"/>
        </w:trPr>
        <w:tc>
          <w:tcPr>
            <w:tcW w:w="313" w:type="pct"/>
            <w:vMerge/>
            <w:tcBorders>
              <w:top w:val="nil"/>
              <w:left w:val="single" w:sz="8" w:space="0" w:color="000000"/>
              <w:bottom w:val="single" w:sz="8" w:space="0" w:color="000000"/>
              <w:right w:val="single" w:sz="8" w:space="0" w:color="000000"/>
            </w:tcBorders>
            <w:vAlign w:val="center"/>
            <w:hideMark/>
          </w:tcPr>
          <w:p w14:paraId="0717ED70" w14:textId="77777777" w:rsidR="00671D71" w:rsidRPr="00671D71" w:rsidRDefault="00671D71" w:rsidP="00671D71">
            <w:pPr>
              <w:widowControl/>
              <w:jc w:val="left"/>
              <w:rPr>
                <w:rFonts w:ascii="宋体" w:eastAsia="宋体" w:hAnsi="宋体" w:cs="Arial"/>
                <w:color w:val="000000"/>
                <w:kern w:val="0"/>
                <w:sz w:val="22"/>
              </w:rPr>
            </w:pPr>
          </w:p>
        </w:tc>
        <w:tc>
          <w:tcPr>
            <w:tcW w:w="838" w:type="pct"/>
            <w:vMerge/>
            <w:tcBorders>
              <w:top w:val="nil"/>
              <w:left w:val="single" w:sz="8" w:space="0" w:color="000000"/>
              <w:bottom w:val="single" w:sz="8" w:space="0" w:color="000000"/>
              <w:right w:val="single" w:sz="8" w:space="0" w:color="000000"/>
            </w:tcBorders>
            <w:vAlign w:val="center"/>
            <w:hideMark/>
          </w:tcPr>
          <w:p w14:paraId="3BFC87FA" w14:textId="77777777" w:rsidR="00671D71" w:rsidRPr="00671D71" w:rsidRDefault="00671D71" w:rsidP="00671D71">
            <w:pPr>
              <w:widowControl/>
              <w:jc w:val="left"/>
              <w:rPr>
                <w:rFonts w:ascii="宋体" w:eastAsia="宋体" w:hAnsi="宋体" w:cs="Arial"/>
                <w:color w:val="000000"/>
                <w:kern w:val="0"/>
                <w:sz w:val="22"/>
              </w:rPr>
            </w:pPr>
          </w:p>
        </w:tc>
        <w:tc>
          <w:tcPr>
            <w:tcW w:w="2693" w:type="pct"/>
            <w:tcBorders>
              <w:top w:val="nil"/>
              <w:left w:val="nil"/>
              <w:bottom w:val="single" w:sz="8" w:space="0" w:color="000000"/>
              <w:right w:val="single" w:sz="8" w:space="0" w:color="000000"/>
            </w:tcBorders>
            <w:shd w:val="clear" w:color="auto" w:fill="auto"/>
            <w:vAlign w:val="center"/>
            <w:hideMark/>
          </w:tcPr>
          <w:p w14:paraId="61F954B0" w14:textId="77777777" w:rsidR="00671D71" w:rsidRPr="00671D71" w:rsidRDefault="00671D71" w:rsidP="00671D71">
            <w:pPr>
              <w:widowControl/>
              <w:jc w:val="left"/>
              <w:rPr>
                <w:rFonts w:ascii="宋体" w:eastAsia="宋体" w:hAnsi="宋体" w:cs="Arial"/>
                <w:color w:val="000000"/>
                <w:kern w:val="0"/>
                <w:sz w:val="22"/>
              </w:rPr>
            </w:pPr>
            <w:r w:rsidRPr="00671D71">
              <w:rPr>
                <w:rFonts w:ascii="宋体" w:eastAsia="宋体" w:hAnsi="宋体" w:cs="Arial" w:hint="eastAsia"/>
                <w:color w:val="000000"/>
                <w:kern w:val="0"/>
                <w:sz w:val="22"/>
              </w:rPr>
              <w:t>支持G.711A、G.711U、G.722、G.722.1C、G.729A、Opus、MPEG-4 AAC-LD等音频协议。</w:t>
            </w:r>
          </w:p>
        </w:tc>
        <w:tc>
          <w:tcPr>
            <w:tcW w:w="603" w:type="pct"/>
            <w:vMerge/>
            <w:tcBorders>
              <w:top w:val="nil"/>
              <w:left w:val="single" w:sz="8" w:space="0" w:color="000000"/>
              <w:bottom w:val="single" w:sz="8" w:space="0" w:color="000000"/>
              <w:right w:val="single" w:sz="8" w:space="0" w:color="000000"/>
            </w:tcBorders>
            <w:vAlign w:val="center"/>
            <w:hideMark/>
          </w:tcPr>
          <w:p w14:paraId="3532E018" w14:textId="77777777" w:rsidR="00671D71" w:rsidRPr="00671D71" w:rsidRDefault="00671D71" w:rsidP="00671D71">
            <w:pPr>
              <w:widowControl/>
              <w:jc w:val="left"/>
              <w:rPr>
                <w:rFonts w:ascii="宋体" w:eastAsia="宋体" w:hAnsi="宋体" w:cs="Arial"/>
                <w:color w:val="000000"/>
                <w:kern w:val="0"/>
                <w:sz w:val="22"/>
              </w:rPr>
            </w:pPr>
          </w:p>
        </w:tc>
        <w:tc>
          <w:tcPr>
            <w:tcW w:w="554" w:type="pct"/>
            <w:vMerge/>
            <w:tcBorders>
              <w:top w:val="nil"/>
              <w:left w:val="single" w:sz="8" w:space="0" w:color="000000"/>
              <w:bottom w:val="single" w:sz="8" w:space="0" w:color="000000"/>
              <w:right w:val="single" w:sz="8" w:space="0" w:color="000000"/>
            </w:tcBorders>
            <w:vAlign w:val="center"/>
            <w:hideMark/>
          </w:tcPr>
          <w:p w14:paraId="7BCBD1BB" w14:textId="77777777" w:rsidR="00671D71" w:rsidRPr="00671D71" w:rsidRDefault="00671D71" w:rsidP="00671D71">
            <w:pPr>
              <w:widowControl/>
              <w:jc w:val="left"/>
              <w:rPr>
                <w:rFonts w:ascii="宋体" w:eastAsia="宋体" w:hAnsi="宋体" w:cs="Arial"/>
                <w:color w:val="000000"/>
                <w:kern w:val="0"/>
                <w:sz w:val="22"/>
              </w:rPr>
            </w:pPr>
          </w:p>
        </w:tc>
      </w:tr>
      <w:tr w:rsidR="00671D71" w:rsidRPr="00671D71" w14:paraId="24DC68F7" w14:textId="77777777" w:rsidTr="00671D71">
        <w:trPr>
          <w:trHeight w:val="1000"/>
        </w:trPr>
        <w:tc>
          <w:tcPr>
            <w:tcW w:w="313" w:type="pct"/>
            <w:vMerge/>
            <w:tcBorders>
              <w:top w:val="nil"/>
              <w:left w:val="single" w:sz="8" w:space="0" w:color="000000"/>
              <w:bottom w:val="single" w:sz="8" w:space="0" w:color="000000"/>
              <w:right w:val="single" w:sz="8" w:space="0" w:color="000000"/>
            </w:tcBorders>
            <w:vAlign w:val="center"/>
            <w:hideMark/>
          </w:tcPr>
          <w:p w14:paraId="29FAE56E" w14:textId="77777777" w:rsidR="00671D71" w:rsidRPr="00671D71" w:rsidRDefault="00671D71" w:rsidP="00671D71">
            <w:pPr>
              <w:widowControl/>
              <w:jc w:val="left"/>
              <w:rPr>
                <w:rFonts w:ascii="宋体" w:eastAsia="宋体" w:hAnsi="宋体" w:cs="Arial"/>
                <w:color w:val="000000"/>
                <w:kern w:val="0"/>
                <w:sz w:val="22"/>
              </w:rPr>
            </w:pPr>
          </w:p>
        </w:tc>
        <w:tc>
          <w:tcPr>
            <w:tcW w:w="838" w:type="pct"/>
            <w:vMerge/>
            <w:tcBorders>
              <w:top w:val="nil"/>
              <w:left w:val="single" w:sz="8" w:space="0" w:color="000000"/>
              <w:bottom w:val="single" w:sz="8" w:space="0" w:color="000000"/>
              <w:right w:val="single" w:sz="8" w:space="0" w:color="000000"/>
            </w:tcBorders>
            <w:vAlign w:val="center"/>
            <w:hideMark/>
          </w:tcPr>
          <w:p w14:paraId="19407E09" w14:textId="77777777" w:rsidR="00671D71" w:rsidRPr="00671D71" w:rsidRDefault="00671D71" w:rsidP="00671D71">
            <w:pPr>
              <w:widowControl/>
              <w:jc w:val="left"/>
              <w:rPr>
                <w:rFonts w:ascii="宋体" w:eastAsia="宋体" w:hAnsi="宋体" w:cs="Arial"/>
                <w:color w:val="000000"/>
                <w:kern w:val="0"/>
                <w:sz w:val="22"/>
              </w:rPr>
            </w:pPr>
          </w:p>
        </w:tc>
        <w:tc>
          <w:tcPr>
            <w:tcW w:w="2693" w:type="pct"/>
            <w:tcBorders>
              <w:top w:val="nil"/>
              <w:left w:val="nil"/>
              <w:bottom w:val="single" w:sz="8" w:space="0" w:color="000000"/>
              <w:right w:val="single" w:sz="8" w:space="0" w:color="000000"/>
            </w:tcBorders>
            <w:shd w:val="clear" w:color="auto" w:fill="auto"/>
            <w:vAlign w:val="center"/>
            <w:hideMark/>
          </w:tcPr>
          <w:p w14:paraId="5A2FE746" w14:textId="77777777" w:rsidR="00671D71" w:rsidRPr="00671D71" w:rsidRDefault="00671D71" w:rsidP="00671D71">
            <w:pPr>
              <w:widowControl/>
              <w:jc w:val="left"/>
              <w:rPr>
                <w:rFonts w:ascii="宋体" w:eastAsia="宋体" w:hAnsi="宋体" w:cs="Arial"/>
                <w:color w:val="000000"/>
                <w:kern w:val="0"/>
                <w:sz w:val="22"/>
              </w:rPr>
            </w:pPr>
            <w:r w:rsidRPr="00671D71">
              <w:rPr>
                <w:rFonts w:ascii="宋体" w:eastAsia="宋体" w:hAnsi="宋体" w:cs="Arial" w:hint="eastAsia"/>
                <w:color w:val="000000"/>
                <w:kern w:val="0"/>
                <w:sz w:val="22"/>
              </w:rPr>
              <w:t>支持1080p60fps、1080p30fps、720p60 fps、720p30fps等分辨率。</w:t>
            </w:r>
          </w:p>
        </w:tc>
        <w:tc>
          <w:tcPr>
            <w:tcW w:w="603" w:type="pct"/>
            <w:vMerge/>
            <w:tcBorders>
              <w:top w:val="nil"/>
              <w:left w:val="single" w:sz="8" w:space="0" w:color="000000"/>
              <w:bottom w:val="single" w:sz="8" w:space="0" w:color="000000"/>
              <w:right w:val="single" w:sz="8" w:space="0" w:color="000000"/>
            </w:tcBorders>
            <w:vAlign w:val="center"/>
            <w:hideMark/>
          </w:tcPr>
          <w:p w14:paraId="7AC8579F" w14:textId="77777777" w:rsidR="00671D71" w:rsidRPr="00671D71" w:rsidRDefault="00671D71" w:rsidP="00671D71">
            <w:pPr>
              <w:widowControl/>
              <w:jc w:val="left"/>
              <w:rPr>
                <w:rFonts w:ascii="宋体" w:eastAsia="宋体" w:hAnsi="宋体" w:cs="Arial"/>
                <w:color w:val="000000"/>
                <w:kern w:val="0"/>
                <w:sz w:val="22"/>
              </w:rPr>
            </w:pPr>
          </w:p>
        </w:tc>
        <w:tc>
          <w:tcPr>
            <w:tcW w:w="554" w:type="pct"/>
            <w:vMerge/>
            <w:tcBorders>
              <w:top w:val="nil"/>
              <w:left w:val="single" w:sz="8" w:space="0" w:color="000000"/>
              <w:bottom w:val="single" w:sz="8" w:space="0" w:color="000000"/>
              <w:right w:val="single" w:sz="8" w:space="0" w:color="000000"/>
            </w:tcBorders>
            <w:vAlign w:val="center"/>
            <w:hideMark/>
          </w:tcPr>
          <w:p w14:paraId="72D65DE1" w14:textId="77777777" w:rsidR="00671D71" w:rsidRPr="00671D71" w:rsidRDefault="00671D71" w:rsidP="00671D71">
            <w:pPr>
              <w:widowControl/>
              <w:jc w:val="left"/>
              <w:rPr>
                <w:rFonts w:ascii="宋体" w:eastAsia="宋体" w:hAnsi="宋体" w:cs="Arial"/>
                <w:color w:val="000000"/>
                <w:kern w:val="0"/>
                <w:sz w:val="22"/>
              </w:rPr>
            </w:pPr>
          </w:p>
        </w:tc>
      </w:tr>
      <w:tr w:rsidR="00671D71" w:rsidRPr="00671D71" w14:paraId="65CA8142" w14:textId="77777777" w:rsidTr="00671D71">
        <w:trPr>
          <w:trHeight w:val="1000"/>
        </w:trPr>
        <w:tc>
          <w:tcPr>
            <w:tcW w:w="313" w:type="pct"/>
            <w:vMerge/>
            <w:tcBorders>
              <w:top w:val="nil"/>
              <w:left w:val="single" w:sz="8" w:space="0" w:color="000000"/>
              <w:bottom w:val="single" w:sz="8" w:space="0" w:color="000000"/>
              <w:right w:val="single" w:sz="8" w:space="0" w:color="000000"/>
            </w:tcBorders>
            <w:vAlign w:val="center"/>
            <w:hideMark/>
          </w:tcPr>
          <w:p w14:paraId="36B398AF" w14:textId="77777777" w:rsidR="00671D71" w:rsidRPr="00671D71" w:rsidRDefault="00671D71" w:rsidP="00671D71">
            <w:pPr>
              <w:widowControl/>
              <w:jc w:val="left"/>
              <w:rPr>
                <w:rFonts w:ascii="宋体" w:eastAsia="宋体" w:hAnsi="宋体" w:cs="Arial"/>
                <w:color w:val="000000"/>
                <w:kern w:val="0"/>
                <w:sz w:val="22"/>
              </w:rPr>
            </w:pPr>
          </w:p>
        </w:tc>
        <w:tc>
          <w:tcPr>
            <w:tcW w:w="838" w:type="pct"/>
            <w:vMerge/>
            <w:tcBorders>
              <w:top w:val="nil"/>
              <w:left w:val="single" w:sz="8" w:space="0" w:color="000000"/>
              <w:bottom w:val="single" w:sz="8" w:space="0" w:color="000000"/>
              <w:right w:val="single" w:sz="8" w:space="0" w:color="000000"/>
            </w:tcBorders>
            <w:vAlign w:val="center"/>
            <w:hideMark/>
          </w:tcPr>
          <w:p w14:paraId="22F539F5" w14:textId="77777777" w:rsidR="00671D71" w:rsidRPr="00671D71" w:rsidRDefault="00671D71" w:rsidP="00671D71">
            <w:pPr>
              <w:widowControl/>
              <w:jc w:val="left"/>
              <w:rPr>
                <w:rFonts w:ascii="宋体" w:eastAsia="宋体" w:hAnsi="宋体" w:cs="Arial"/>
                <w:color w:val="000000"/>
                <w:kern w:val="0"/>
                <w:sz w:val="22"/>
              </w:rPr>
            </w:pPr>
          </w:p>
        </w:tc>
        <w:tc>
          <w:tcPr>
            <w:tcW w:w="2693" w:type="pct"/>
            <w:tcBorders>
              <w:top w:val="nil"/>
              <w:left w:val="nil"/>
              <w:bottom w:val="single" w:sz="8" w:space="0" w:color="000000"/>
              <w:right w:val="single" w:sz="8" w:space="0" w:color="000000"/>
            </w:tcBorders>
            <w:shd w:val="clear" w:color="auto" w:fill="auto"/>
            <w:vAlign w:val="center"/>
            <w:hideMark/>
          </w:tcPr>
          <w:p w14:paraId="34BD3150" w14:textId="77777777" w:rsidR="00671D71" w:rsidRPr="00671D71" w:rsidRDefault="00671D71" w:rsidP="00671D71">
            <w:pPr>
              <w:widowControl/>
              <w:jc w:val="left"/>
              <w:rPr>
                <w:rFonts w:ascii="宋体" w:eastAsia="宋体" w:hAnsi="宋体" w:cs="Arial"/>
                <w:color w:val="000000"/>
                <w:kern w:val="0"/>
                <w:sz w:val="22"/>
              </w:rPr>
            </w:pPr>
            <w:r w:rsidRPr="00671D71">
              <w:rPr>
                <w:rFonts w:ascii="宋体" w:eastAsia="宋体" w:hAnsi="宋体" w:cs="Arial" w:hint="eastAsia"/>
                <w:color w:val="000000"/>
                <w:kern w:val="0"/>
                <w:sz w:val="22"/>
              </w:rPr>
              <w:t>★支持30%网络丢包时，语音清晰连续，视频清晰流畅，无卡顿、仅有少量马赛克但可恢复；支持70%的网络丢包时，声音清晰流畅，不影响会议继续进行。提供第三方权威机构检测报告证明。</w:t>
            </w:r>
          </w:p>
        </w:tc>
        <w:tc>
          <w:tcPr>
            <w:tcW w:w="603" w:type="pct"/>
            <w:vMerge/>
            <w:tcBorders>
              <w:top w:val="nil"/>
              <w:left w:val="single" w:sz="8" w:space="0" w:color="000000"/>
              <w:bottom w:val="single" w:sz="8" w:space="0" w:color="000000"/>
              <w:right w:val="single" w:sz="8" w:space="0" w:color="000000"/>
            </w:tcBorders>
            <w:vAlign w:val="center"/>
            <w:hideMark/>
          </w:tcPr>
          <w:p w14:paraId="5919A493" w14:textId="77777777" w:rsidR="00671D71" w:rsidRPr="00671D71" w:rsidRDefault="00671D71" w:rsidP="00671D71">
            <w:pPr>
              <w:widowControl/>
              <w:jc w:val="left"/>
              <w:rPr>
                <w:rFonts w:ascii="宋体" w:eastAsia="宋体" w:hAnsi="宋体" w:cs="Arial"/>
                <w:color w:val="000000"/>
                <w:kern w:val="0"/>
                <w:sz w:val="22"/>
              </w:rPr>
            </w:pPr>
          </w:p>
        </w:tc>
        <w:tc>
          <w:tcPr>
            <w:tcW w:w="554" w:type="pct"/>
            <w:vMerge/>
            <w:tcBorders>
              <w:top w:val="nil"/>
              <w:left w:val="single" w:sz="8" w:space="0" w:color="000000"/>
              <w:bottom w:val="single" w:sz="8" w:space="0" w:color="000000"/>
              <w:right w:val="single" w:sz="8" w:space="0" w:color="000000"/>
            </w:tcBorders>
            <w:vAlign w:val="center"/>
            <w:hideMark/>
          </w:tcPr>
          <w:p w14:paraId="47CB856D" w14:textId="77777777" w:rsidR="00671D71" w:rsidRPr="00671D71" w:rsidRDefault="00671D71" w:rsidP="00671D71">
            <w:pPr>
              <w:widowControl/>
              <w:jc w:val="left"/>
              <w:rPr>
                <w:rFonts w:ascii="宋体" w:eastAsia="宋体" w:hAnsi="宋体" w:cs="Arial"/>
                <w:color w:val="000000"/>
                <w:kern w:val="0"/>
                <w:sz w:val="22"/>
              </w:rPr>
            </w:pPr>
          </w:p>
        </w:tc>
      </w:tr>
      <w:tr w:rsidR="00671D71" w:rsidRPr="00671D71" w14:paraId="6C7B4D2D" w14:textId="77777777" w:rsidTr="00671D71">
        <w:trPr>
          <w:trHeight w:val="1000"/>
        </w:trPr>
        <w:tc>
          <w:tcPr>
            <w:tcW w:w="313" w:type="pct"/>
            <w:vMerge/>
            <w:tcBorders>
              <w:top w:val="nil"/>
              <w:left w:val="single" w:sz="8" w:space="0" w:color="000000"/>
              <w:bottom w:val="single" w:sz="8" w:space="0" w:color="000000"/>
              <w:right w:val="single" w:sz="8" w:space="0" w:color="000000"/>
            </w:tcBorders>
            <w:vAlign w:val="center"/>
            <w:hideMark/>
          </w:tcPr>
          <w:p w14:paraId="24CDB8F0" w14:textId="77777777" w:rsidR="00671D71" w:rsidRPr="00671D71" w:rsidRDefault="00671D71" w:rsidP="00671D71">
            <w:pPr>
              <w:widowControl/>
              <w:jc w:val="left"/>
              <w:rPr>
                <w:rFonts w:ascii="宋体" w:eastAsia="宋体" w:hAnsi="宋体" w:cs="Arial"/>
                <w:color w:val="000000"/>
                <w:kern w:val="0"/>
                <w:sz w:val="22"/>
              </w:rPr>
            </w:pPr>
          </w:p>
        </w:tc>
        <w:tc>
          <w:tcPr>
            <w:tcW w:w="838" w:type="pct"/>
            <w:vMerge/>
            <w:tcBorders>
              <w:top w:val="nil"/>
              <w:left w:val="single" w:sz="8" w:space="0" w:color="000000"/>
              <w:bottom w:val="single" w:sz="8" w:space="0" w:color="000000"/>
              <w:right w:val="single" w:sz="8" w:space="0" w:color="000000"/>
            </w:tcBorders>
            <w:vAlign w:val="center"/>
            <w:hideMark/>
          </w:tcPr>
          <w:p w14:paraId="033CA19D" w14:textId="77777777" w:rsidR="00671D71" w:rsidRPr="00671D71" w:rsidRDefault="00671D71" w:rsidP="00671D71">
            <w:pPr>
              <w:widowControl/>
              <w:jc w:val="left"/>
              <w:rPr>
                <w:rFonts w:ascii="宋体" w:eastAsia="宋体" w:hAnsi="宋体" w:cs="Arial"/>
                <w:color w:val="000000"/>
                <w:kern w:val="0"/>
                <w:sz w:val="22"/>
              </w:rPr>
            </w:pPr>
          </w:p>
        </w:tc>
        <w:tc>
          <w:tcPr>
            <w:tcW w:w="2693" w:type="pct"/>
            <w:tcBorders>
              <w:top w:val="nil"/>
              <w:left w:val="nil"/>
              <w:bottom w:val="single" w:sz="8" w:space="0" w:color="000000"/>
              <w:right w:val="single" w:sz="8" w:space="0" w:color="000000"/>
            </w:tcBorders>
            <w:shd w:val="clear" w:color="auto" w:fill="auto"/>
            <w:vAlign w:val="center"/>
            <w:hideMark/>
          </w:tcPr>
          <w:p w14:paraId="4810B005" w14:textId="77777777" w:rsidR="00671D71" w:rsidRPr="00671D71" w:rsidRDefault="00671D71" w:rsidP="00671D71">
            <w:pPr>
              <w:widowControl/>
              <w:jc w:val="left"/>
              <w:rPr>
                <w:rFonts w:ascii="宋体" w:eastAsia="宋体" w:hAnsi="宋体" w:cs="Arial"/>
                <w:color w:val="000000"/>
                <w:kern w:val="0"/>
                <w:sz w:val="22"/>
              </w:rPr>
            </w:pPr>
            <w:r w:rsidRPr="00671D71">
              <w:rPr>
                <w:rFonts w:ascii="宋体" w:eastAsia="宋体" w:hAnsi="宋体" w:cs="Arial" w:hint="eastAsia"/>
                <w:color w:val="000000"/>
                <w:kern w:val="0"/>
                <w:sz w:val="22"/>
              </w:rPr>
              <w:t>★支持512Kbps会议带宽下，实现1080P30帧图像格式编解码；384Kbps会议带宽下，实现720P30帧图像格式编解码。提供第三方权威机构检测报告证明。</w:t>
            </w:r>
          </w:p>
        </w:tc>
        <w:tc>
          <w:tcPr>
            <w:tcW w:w="603" w:type="pct"/>
            <w:vMerge/>
            <w:tcBorders>
              <w:top w:val="nil"/>
              <w:left w:val="single" w:sz="8" w:space="0" w:color="000000"/>
              <w:bottom w:val="single" w:sz="8" w:space="0" w:color="000000"/>
              <w:right w:val="single" w:sz="8" w:space="0" w:color="000000"/>
            </w:tcBorders>
            <w:vAlign w:val="center"/>
            <w:hideMark/>
          </w:tcPr>
          <w:p w14:paraId="433D7B32" w14:textId="77777777" w:rsidR="00671D71" w:rsidRPr="00671D71" w:rsidRDefault="00671D71" w:rsidP="00671D71">
            <w:pPr>
              <w:widowControl/>
              <w:jc w:val="left"/>
              <w:rPr>
                <w:rFonts w:ascii="宋体" w:eastAsia="宋体" w:hAnsi="宋体" w:cs="Arial"/>
                <w:color w:val="000000"/>
                <w:kern w:val="0"/>
                <w:sz w:val="22"/>
              </w:rPr>
            </w:pPr>
          </w:p>
        </w:tc>
        <w:tc>
          <w:tcPr>
            <w:tcW w:w="554" w:type="pct"/>
            <w:vMerge/>
            <w:tcBorders>
              <w:top w:val="nil"/>
              <w:left w:val="single" w:sz="8" w:space="0" w:color="000000"/>
              <w:bottom w:val="single" w:sz="8" w:space="0" w:color="000000"/>
              <w:right w:val="single" w:sz="8" w:space="0" w:color="000000"/>
            </w:tcBorders>
            <w:vAlign w:val="center"/>
            <w:hideMark/>
          </w:tcPr>
          <w:p w14:paraId="28AC13AB" w14:textId="77777777" w:rsidR="00671D71" w:rsidRPr="00671D71" w:rsidRDefault="00671D71" w:rsidP="00671D71">
            <w:pPr>
              <w:widowControl/>
              <w:jc w:val="left"/>
              <w:rPr>
                <w:rFonts w:ascii="宋体" w:eastAsia="宋体" w:hAnsi="宋体" w:cs="Arial"/>
                <w:color w:val="000000"/>
                <w:kern w:val="0"/>
                <w:sz w:val="22"/>
              </w:rPr>
            </w:pPr>
          </w:p>
        </w:tc>
      </w:tr>
      <w:tr w:rsidR="00671D71" w:rsidRPr="00671D71" w14:paraId="0A50E63C" w14:textId="77777777" w:rsidTr="00671D71">
        <w:trPr>
          <w:trHeight w:val="1000"/>
        </w:trPr>
        <w:tc>
          <w:tcPr>
            <w:tcW w:w="313" w:type="pct"/>
            <w:vMerge/>
            <w:tcBorders>
              <w:top w:val="nil"/>
              <w:left w:val="single" w:sz="8" w:space="0" w:color="000000"/>
              <w:bottom w:val="single" w:sz="8" w:space="0" w:color="000000"/>
              <w:right w:val="single" w:sz="8" w:space="0" w:color="000000"/>
            </w:tcBorders>
            <w:vAlign w:val="center"/>
            <w:hideMark/>
          </w:tcPr>
          <w:p w14:paraId="514CB12E" w14:textId="77777777" w:rsidR="00671D71" w:rsidRPr="00671D71" w:rsidRDefault="00671D71" w:rsidP="00671D71">
            <w:pPr>
              <w:widowControl/>
              <w:jc w:val="left"/>
              <w:rPr>
                <w:rFonts w:ascii="宋体" w:eastAsia="宋体" w:hAnsi="宋体" w:cs="Arial"/>
                <w:color w:val="000000"/>
                <w:kern w:val="0"/>
                <w:sz w:val="22"/>
              </w:rPr>
            </w:pPr>
          </w:p>
        </w:tc>
        <w:tc>
          <w:tcPr>
            <w:tcW w:w="838" w:type="pct"/>
            <w:vMerge/>
            <w:tcBorders>
              <w:top w:val="nil"/>
              <w:left w:val="single" w:sz="8" w:space="0" w:color="000000"/>
              <w:bottom w:val="single" w:sz="8" w:space="0" w:color="000000"/>
              <w:right w:val="single" w:sz="8" w:space="0" w:color="000000"/>
            </w:tcBorders>
            <w:vAlign w:val="center"/>
            <w:hideMark/>
          </w:tcPr>
          <w:p w14:paraId="0636190A" w14:textId="77777777" w:rsidR="00671D71" w:rsidRPr="00671D71" w:rsidRDefault="00671D71" w:rsidP="00671D71">
            <w:pPr>
              <w:widowControl/>
              <w:jc w:val="left"/>
              <w:rPr>
                <w:rFonts w:ascii="宋体" w:eastAsia="宋体" w:hAnsi="宋体" w:cs="Arial"/>
                <w:color w:val="000000"/>
                <w:kern w:val="0"/>
                <w:sz w:val="22"/>
              </w:rPr>
            </w:pPr>
          </w:p>
        </w:tc>
        <w:tc>
          <w:tcPr>
            <w:tcW w:w="2693" w:type="pct"/>
            <w:tcBorders>
              <w:top w:val="nil"/>
              <w:left w:val="nil"/>
              <w:bottom w:val="single" w:sz="8" w:space="0" w:color="000000"/>
              <w:right w:val="single" w:sz="8" w:space="0" w:color="000000"/>
            </w:tcBorders>
            <w:shd w:val="clear" w:color="auto" w:fill="auto"/>
            <w:vAlign w:val="center"/>
            <w:hideMark/>
          </w:tcPr>
          <w:p w14:paraId="646B5A9D" w14:textId="77777777" w:rsidR="00671D71" w:rsidRPr="00671D71" w:rsidRDefault="00671D71" w:rsidP="00671D71">
            <w:pPr>
              <w:widowControl/>
              <w:jc w:val="left"/>
              <w:rPr>
                <w:rFonts w:ascii="宋体" w:eastAsia="宋体" w:hAnsi="宋体" w:cs="Arial"/>
                <w:color w:val="000000"/>
                <w:kern w:val="0"/>
                <w:sz w:val="22"/>
              </w:rPr>
            </w:pPr>
            <w:r w:rsidRPr="00671D71">
              <w:rPr>
                <w:rFonts w:ascii="宋体" w:eastAsia="宋体" w:hAnsi="宋体" w:cs="Arial" w:hint="eastAsia"/>
                <w:color w:val="000000"/>
                <w:kern w:val="0"/>
                <w:sz w:val="22"/>
              </w:rPr>
              <w:t>支持终端在两个不同的视频输出口，分别显示远端画面、</w:t>
            </w:r>
            <w:proofErr w:type="gramStart"/>
            <w:r w:rsidRPr="00671D71">
              <w:rPr>
                <w:rFonts w:ascii="宋体" w:eastAsia="宋体" w:hAnsi="宋体" w:cs="Arial" w:hint="eastAsia"/>
                <w:color w:val="000000"/>
                <w:kern w:val="0"/>
                <w:sz w:val="22"/>
              </w:rPr>
              <w:t>辅流画面</w:t>
            </w:r>
            <w:proofErr w:type="gramEnd"/>
            <w:r w:rsidRPr="00671D71">
              <w:rPr>
                <w:rFonts w:ascii="宋体" w:eastAsia="宋体" w:hAnsi="宋体" w:cs="Arial" w:hint="eastAsia"/>
                <w:color w:val="000000"/>
                <w:kern w:val="0"/>
                <w:sz w:val="22"/>
              </w:rPr>
              <w:t>或本地画面。</w:t>
            </w:r>
          </w:p>
        </w:tc>
        <w:tc>
          <w:tcPr>
            <w:tcW w:w="603" w:type="pct"/>
            <w:vMerge/>
            <w:tcBorders>
              <w:top w:val="nil"/>
              <w:left w:val="single" w:sz="8" w:space="0" w:color="000000"/>
              <w:bottom w:val="single" w:sz="8" w:space="0" w:color="000000"/>
              <w:right w:val="single" w:sz="8" w:space="0" w:color="000000"/>
            </w:tcBorders>
            <w:vAlign w:val="center"/>
            <w:hideMark/>
          </w:tcPr>
          <w:p w14:paraId="05802BE7" w14:textId="77777777" w:rsidR="00671D71" w:rsidRPr="00671D71" w:rsidRDefault="00671D71" w:rsidP="00671D71">
            <w:pPr>
              <w:widowControl/>
              <w:jc w:val="left"/>
              <w:rPr>
                <w:rFonts w:ascii="宋体" w:eastAsia="宋体" w:hAnsi="宋体" w:cs="Arial"/>
                <w:color w:val="000000"/>
                <w:kern w:val="0"/>
                <w:sz w:val="22"/>
              </w:rPr>
            </w:pPr>
          </w:p>
        </w:tc>
        <w:tc>
          <w:tcPr>
            <w:tcW w:w="554" w:type="pct"/>
            <w:vMerge/>
            <w:tcBorders>
              <w:top w:val="nil"/>
              <w:left w:val="single" w:sz="8" w:space="0" w:color="000000"/>
              <w:bottom w:val="single" w:sz="8" w:space="0" w:color="000000"/>
              <w:right w:val="single" w:sz="8" w:space="0" w:color="000000"/>
            </w:tcBorders>
            <w:vAlign w:val="center"/>
            <w:hideMark/>
          </w:tcPr>
          <w:p w14:paraId="212101DB" w14:textId="77777777" w:rsidR="00671D71" w:rsidRPr="00671D71" w:rsidRDefault="00671D71" w:rsidP="00671D71">
            <w:pPr>
              <w:widowControl/>
              <w:jc w:val="left"/>
              <w:rPr>
                <w:rFonts w:ascii="宋体" w:eastAsia="宋体" w:hAnsi="宋体" w:cs="Arial"/>
                <w:color w:val="000000"/>
                <w:kern w:val="0"/>
                <w:sz w:val="22"/>
              </w:rPr>
            </w:pPr>
          </w:p>
        </w:tc>
      </w:tr>
      <w:tr w:rsidR="00671D71" w:rsidRPr="00671D71" w14:paraId="6C9773C6" w14:textId="77777777" w:rsidTr="00671D71">
        <w:trPr>
          <w:trHeight w:val="1000"/>
        </w:trPr>
        <w:tc>
          <w:tcPr>
            <w:tcW w:w="313" w:type="pct"/>
            <w:vMerge/>
            <w:tcBorders>
              <w:top w:val="nil"/>
              <w:left w:val="single" w:sz="8" w:space="0" w:color="000000"/>
              <w:bottom w:val="single" w:sz="8" w:space="0" w:color="000000"/>
              <w:right w:val="single" w:sz="8" w:space="0" w:color="000000"/>
            </w:tcBorders>
            <w:vAlign w:val="center"/>
            <w:hideMark/>
          </w:tcPr>
          <w:p w14:paraId="5C9D3DB3" w14:textId="77777777" w:rsidR="00671D71" w:rsidRPr="00671D71" w:rsidRDefault="00671D71" w:rsidP="00671D71">
            <w:pPr>
              <w:widowControl/>
              <w:jc w:val="left"/>
              <w:rPr>
                <w:rFonts w:ascii="宋体" w:eastAsia="宋体" w:hAnsi="宋体" w:cs="Arial"/>
                <w:color w:val="000000"/>
                <w:kern w:val="0"/>
                <w:sz w:val="22"/>
              </w:rPr>
            </w:pPr>
          </w:p>
        </w:tc>
        <w:tc>
          <w:tcPr>
            <w:tcW w:w="838" w:type="pct"/>
            <w:vMerge/>
            <w:tcBorders>
              <w:top w:val="nil"/>
              <w:left w:val="single" w:sz="8" w:space="0" w:color="000000"/>
              <w:bottom w:val="single" w:sz="8" w:space="0" w:color="000000"/>
              <w:right w:val="single" w:sz="8" w:space="0" w:color="000000"/>
            </w:tcBorders>
            <w:vAlign w:val="center"/>
            <w:hideMark/>
          </w:tcPr>
          <w:p w14:paraId="1754D4D2" w14:textId="77777777" w:rsidR="00671D71" w:rsidRPr="00671D71" w:rsidRDefault="00671D71" w:rsidP="00671D71">
            <w:pPr>
              <w:widowControl/>
              <w:jc w:val="left"/>
              <w:rPr>
                <w:rFonts w:ascii="宋体" w:eastAsia="宋体" w:hAnsi="宋体" w:cs="Arial"/>
                <w:color w:val="000000"/>
                <w:kern w:val="0"/>
                <w:sz w:val="22"/>
              </w:rPr>
            </w:pPr>
          </w:p>
        </w:tc>
        <w:tc>
          <w:tcPr>
            <w:tcW w:w="2693" w:type="pct"/>
            <w:tcBorders>
              <w:top w:val="nil"/>
              <w:left w:val="nil"/>
              <w:bottom w:val="single" w:sz="8" w:space="0" w:color="000000"/>
              <w:right w:val="single" w:sz="8" w:space="0" w:color="000000"/>
            </w:tcBorders>
            <w:shd w:val="clear" w:color="auto" w:fill="auto"/>
            <w:vAlign w:val="center"/>
            <w:hideMark/>
          </w:tcPr>
          <w:p w14:paraId="2C753922" w14:textId="77777777" w:rsidR="00671D71" w:rsidRPr="00671D71" w:rsidRDefault="00671D71" w:rsidP="00671D71">
            <w:pPr>
              <w:widowControl/>
              <w:jc w:val="left"/>
              <w:rPr>
                <w:rFonts w:ascii="宋体" w:eastAsia="宋体" w:hAnsi="宋体" w:cs="Arial"/>
                <w:color w:val="000000"/>
                <w:kern w:val="0"/>
                <w:sz w:val="22"/>
              </w:rPr>
            </w:pPr>
            <w:r w:rsidRPr="00671D71">
              <w:rPr>
                <w:rFonts w:ascii="宋体" w:eastAsia="宋体" w:hAnsi="宋体" w:cs="Arial" w:hint="eastAsia"/>
                <w:color w:val="000000"/>
                <w:kern w:val="0"/>
                <w:sz w:val="22"/>
              </w:rPr>
              <w:t>★支持WIFI接入。提供第三方权威机构检测报告证明。</w:t>
            </w:r>
          </w:p>
        </w:tc>
        <w:tc>
          <w:tcPr>
            <w:tcW w:w="603" w:type="pct"/>
            <w:vMerge/>
            <w:tcBorders>
              <w:top w:val="nil"/>
              <w:left w:val="single" w:sz="8" w:space="0" w:color="000000"/>
              <w:bottom w:val="single" w:sz="8" w:space="0" w:color="000000"/>
              <w:right w:val="single" w:sz="8" w:space="0" w:color="000000"/>
            </w:tcBorders>
            <w:vAlign w:val="center"/>
            <w:hideMark/>
          </w:tcPr>
          <w:p w14:paraId="281D93B6" w14:textId="77777777" w:rsidR="00671D71" w:rsidRPr="00671D71" w:rsidRDefault="00671D71" w:rsidP="00671D71">
            <w:pPr>
              <w:widowControl/>
              <w:jc w:val="left"/>
              <w:rPr>
                <w:rFonts w:ascii="宋体" w:eastAsia="宋体" w:hAnsi="宋体" w:cs="Arial"/>
                <w:color w:val="000000"/>
                <w:kern w:val="0"/>
                <w:sz w:val="22"/>
              </w:rPr>
            </w:pPr>
          </w:p>
        </w:tc>
        <w:tc>
          <w:tcPr>
            <w:tcW w:w="554" w:type="pct"/>
            <w:vMerge/>
            <w:tcBorders>
              <w:top w:val="nil"/>
              <w:left w:val="single" w:sz="8" w:space="0" w:color="000000"/>
              <w:bottom w:val="single" w:sz="8" w:space="0" w:color="000000"/>
              <w:right w:val="single" w:sz="8" w:space="0" w:color="000000"/>
            </w:tcBorders>
            <w:vAlign w:val="center"/>
            <w:hideMark/>
          </w:tcPr>
          <w:p w14:paraId="11B8761A" w14:textId="77777777" w:rsidR="00671D71" w:rsidRPr="00671D71" w:rsidRDefault="00671D71" w:rsidP="00671D71">
            <w:pPr>
              <w:widowControl/>
              <w:jc w:val="left"/>
              <w:rPr>
                <w:rFonts w:ascii="宋体" w:eastAsia="宋体" w:hAnsi="宋体" w:cs="Arial"/>
                <w:color w:val="000000"/>
                <w:kern w:val="0"/>
                <w:sz w:val="22"/>
              </w:rPr>
            </w:pPr>
          </w:p>
        </w:tc>
      </w:tr>
      <w:tr w:rsidR="00671D71" w:rsidRPr="00671D71" w14:paraId="7E71DECD" w14:textId="77777777" w:rsidTr="00671D71">
        <w:trPr>
          <w:trHeight w:val="1000"/>
        </w:trPr>
        <w:tc>
          <w:tcPr>
            <w:tcW w:w="313" w:type="pct"/>
            <w:vMerge/>
            <w:tcBorders>
              <w:top w:val="nil"/>
              <w:left w:val="single" w:sz="8" w:space="0" w:color="000000"/>
              <w:bottom w:val="single" w:sz="8" w:space="0" w:color="000000"/>
              <w:right w:val="single" w:sz="8" w:space="0" w:color="000000"/>
            </w:tcBorders>
            <w:vAlign w:val="center"/>
            <w:hideMark/>
          </w:tcPr>
          <w:p w14:paraId="094152D7" w14:textId="77777777" w:rsidR="00671D71" w:rsidRPr="00671D71" w:rsidRDefault="00671D71" w:rsidP="00671D71">
            <w:pPr>
              <w:widowControl/>
              <w:jc w:val="left"/>
              <w:rPr>
                <w:rFonts w:ascii="宋体" w:eastAsia="宋体" w:hAnsi="宋体" w:cs="Arial"/>
                <w:color w:val="000000"/>
                <w:kern w:val="0"/>
                <w:sz w:val="22"/>
              </w:rPr>
            </w:pPr>
          </w:p>
        </w:tc>
        <w:tc>
          <w:tcPr>
            <w:tcW w:w="838" w:type="pct"/>
            <w:vMerge/>
            <w:tcBorders>
              <w:top w:val="nil"/>
              <w:left w:val="single" w:sz="8" w:space="0" w:color="000000"/>
              <w:bottom w:val="single" w:sz="8" w:space="0" w:color="000000"/>
              <w:right w:val="single" w:sz="8" w:space="0" w:color="000000"/>
            </w:tcBorders>
            <w:vAlign w:val="center"/>
            <w:hideMark/>
          </w:tcPr>
          <w:p w14:paraId="2A13C8C4" w14:textId="77777777" w:rsidR="00671D71" w:rsidRPr="00671D71" w:rsidRDefault="00671D71" w:rsidP="00671D71">
            <w:pPr>
              <w:widowControl/>
              <w:jc w:val="left"/>
              <w:rPr>
                <w:rFonts w:ascii="宋体" w:eastAsia="宋体" w:hAnsi="宋体" w:cs="Arial"/>
                <w:color w:val="000000"/>
                <w:kern w:val="0"/>
                <w:sz w:val="22"/>
              </w:rPr>
            </w:pPr>
          </w:p>
        </w:tc>
        <w:tc>
          <w:tcPr>
            <w:tcW w:w="2693" w:type="pct"/>
            <w:tcBorders>
              <w:top w:val="nil"/>
              <w:left w:val="nil"/>
              <w:bottom w:val="single" w:sz="8" w:space="0" w:color="000000"/>
              <w:right w:val="single" w:sz="8" w:space="0" w:color="000000"/>
            </w:tcBorders>
            <w:shd w:val="clear" w:color="auto" w:fill="auto"/>
            <w:vAlign w:val="center"/>
            <w:hideMark/>
          </w:tcPr>
          <w:p w14:paraId="5409C5B1" w14:textId="77777777" w:rsidR="00671D71" w:rsidRPr="00671D71" w:rsidRDefault="00671D71" w:rsidP="00671D71">
            <w:pPr>
              <w:widowControl/>
              <w:jc w:val="left"/>
              <w:rPr>
                <w:rFonts w:ascii="宋体" w:eastAsia="宋体" w:hAnsi="宋体" w:cs="Arial"/>
                <w:color w:val="000000"/>
                <w:kern w:val="0"/>
                <w:sz w:val="22"/>
              </w:rPr>
            </w:pPr>
            <w:r w:rsidRPr="00671D71">
              <w:rPr>
                <w:rFonts w:ascii="宋体" w:eastAsia="宋体" w:hAnsi="宋体" w:cs="Arial" w:hint="eastAsia"/>
                <w:color w:val="000000"/>
                <w:kern w:val="0"/>
                <w:sz w:val="22"/>
              </w:rPr>
              <w:t>★拾音距离不小于8米。提供第三方权威机构检测报告证明。</w:t>
            </w:r>
          </w:p>
        </w:tc>
        <w:tc>
          <w:tcPr>
            <w:tcW w:w="603" w:type="pct"/>
            <w:vMerge/>
            <w:tcBorders>
              <w:top w:val="nil"/>
              <w:left w:val="single" w:sz="8" w:space="0" w:color="000000"/>
              <w:bottom w:val="single" w:sz="8" w:space="0" w:color="000000"/>
              <w:right w:val="single" w:sz="8" w:space="0" w:color="000000"/>
            </w:tcBorders>
            <w:vAlign w:val="center"/>
            <w:hideMark/>
          </w:tcPr>
          <w:p w14:paraId="15F203E0" w14:textId="77777777" w:rsidR="00671D71" w:rsidRPr="00671D71" w:rsidRDefault="00671D71" w:rsidP="00671D71">
            <w:pPr>
              <w:widowControl/>
              <w:jc w:val="left"/>
              <w:rPr>
                <w:rFonts w:ascii="宋体" w:eastAsia="宋体" w:hAnsi="宋体" w:cs="Arial"/>
                <w:color w:val="000000"/>
                <w:kern w:val="0"/>
                <w:sz w:val="22"/>
              </w:rPr>
            </w:pPr>
          </w:p>
        </w:tc>
        <w:tc>
          <w:tcPr>
            <w:tcW w:w="554" w:type="pct"/>
            <w:vMerge/>
            <w:tcBorders>
              <w:top w:val="nil"/>
              <w:left w:val="single" w:sz="8" w:space="0" w:color="000000"/>
              <w:bottom w:val="single" w:sz="8" w:space="0" w:color="000000"/>
              <w:right w:val="single" w:sz="8" w:space="0" w:color="000000"/>
            </w:tcBorders>
            <w:vAlign w:val="center"/>
            <w:hideMark/>
          </w:tcPr>
          <w:p w14:paraId="008B636C" w14:textId="77777777" w:rsidR="00671D71" w:rsidRPr="00671D71" w:rsidRDefault="00671D71" w:rsidP="00671D71">
            <w:pPr>
              <w:widowControl/>
              <w:jc w:val="left"/>
              <w:rPr>
                <w:rFonts w:ascii="宋体" w:eastAsia="宋体" w:hAnsi="宋体" w:cs="Arial"/>
                <w:color w:val="000000"/>
                <w:kern w:val="0"/>
                <w:sz w:val="22"/>
              </w:rPr>
            </w:pPr>
          </w:p>
        </w:tc>
      </w:tr>
      <w:tr w:rsidR="00671D71" w:rsidRPr="00671D71" w14:paraId="493A7E71" w14:textId="77777777" w:rsidTr="00671D71">
        <w:trPr>
          <w:trHeight w:val="1000"/>
        </w:trPr>
        <w:tc>
          <w:tcPr>
            <w:tcW w:w="313" w:type="pct"/>
            <w:vMerge/>
            <w:tcBorders>
              <w:top w:val="nil"/>
              <w:left w:val="single" w:sz="8" w:space="0" w:color="000000"/>
              <w:bottom w:val="single" w:sz="8" w:space="0" w:color="000000"/>
              <w:right w:val="single" w:sz="8" w:space="0" w:color="000000"/>
            </w:tcBorders>
            <w:vAlign w:val="center"/>
            <w:hideMark/>
          </w:tcPr>
          <w:p w14:paraId="717D63FE" w14:textId="77777777" w:rsidR="00671D71" w:rsidRPr="00671D71" w:rsidRDefault="00671D71" w:rsidP="00671D71">
            <w:pPr>
              <w:widowControl/>
              <w:jc w:val="left"/>
              <w:rPr>
                <w:rFonts w:ascii="宋体" w:eastAsia="宋体" w:hAnsi="宋体" w:cs="Arial"/>
                <w:color w:val="000000"/>
                <w:kern w:val="0"/>
                <w:sz w:val="22"/>
              </w:rPr>
            </w:pPr>
          </w:p>
        </w:tc>
        <w:tc>
          <w:tcPr>
            <w:tcW w:w="838" w:type="pct"/>
            <w:vMerge/>
            <w:tcBorders>
              <w:top w:val="nil"/>
              <w:left w:val="single" w:sz="8" w:space="0" w:color="000000"/>
              <w:bottom w:val="single" w:sz="8" w:space="0" w:color="000000"/>
              <w:right w:val="single" w:sz="8" w:space="0" w:color="000000"/>
            </w:tcBorders>
            <w:vAlign w:val="center"/>
            <w:hideMark/>
          </w:tcPr>
          <w:p w14:paraId="727206E0" w14:textId="77777777" w:rsidR="00671D71" w:rsidRPr="00671D71" w:rsidRDefault="00671D71" w:rsidP="00671D71">
            <w:pPr>
              <w:widowControl/>
              <w:jc w:val="left"/>
              <w:rPr>
                <w:rFonts w:ascii="宋体" w:eastAsia="宋体" w:hAnsi="宋体" w:cs="Arial"/>
                <w:color w:val="000000"/>
                <w:kern w:val="0"/>
                <w:sz w:val="22"/>
              </w:rPr>
            </w:pPr>
          </w:p>
        </w:tc>
        <w:tc>
          <w:tcPr>
            <w:tcW w:w="2693" w:type="pct"/>
            <w:tcBorders>
              <w:top w:val="nil"/>
              <w:left w:val="nil"/>
              <w:bottom w:val="single" w:sz="8" w:space="0" w:color="000000"/>
              <w:right w:val="single" w:sz="8" w:space="0" w:color="000000"/>
            </w:tcBorders>
            <w:shd w:val="clear" w:color="auto" w:fill="auto"/>
            <w:vAlign w:val="center"/>
            <w:hideMark/>
          </w:tcPr>
          <w:p w14:paraId="1B7EA61B" w14:textId="77777777" w:rsidR="00671D71" w:rsidRPr="00671D71" w:rsidRDefault="00671D71" w:rsidP="00671D71">
            <w:pPr>
              <w:widowControl/>
              <w:jc w:val="left"/>
              <w:rPr>
                <w:rFonts w:ascii="宋体" w:eastAsia="宋体" w:hAnsi="宋体" w:cs="Arial"/>
                <w:color w:val="000000"/>
                <w:kern w:val="0"/>
                <w:sz w:val="22"/>
              </w:rPr>
            </w:pPr>
            <w:r w:rsidRPr="00671D71">
              <w:rPr>
                <w:rFonts w:ascii="宋体" w:eastAsia="宋体" w:hAnsi="宋体" w:cs="Arial" w:hint="eastAsia"/>
                <w:color w:val="000000"/>
                <w:kern w:val="0"/>
                <w:sz w:val="22"/>
              </w:rPr>
              <w:t>★三年原厂质保，设备须兼容现有远程视频会议设备（华为TE30、华为TE40、BAR300、华为VP9830）。</w:t>
            </w:r>
          </w:p>
        </w:tc>
        <w:tc>
          <w:tcPr>
            <w:tcW w:w="603" w:type="pct"/>
            <w:vMerge/>
            <w:tcBorders>
              <w:top w:val="nil"/>
              <w:left w:val="single" w:sz="8" w:space="0" w:color="000000"/>
              <w:bottom w:val="single" w:sz="8" w:space="0" w:color="000000"/>
              <w:right w:val="single" w:sz="8" w:space="0" w:color="000000"/>
            </w:tcBorders>
            <w:vAlign w:val="center"/>
            <w:hideMark/>
          </w:tcPr>
          <w:p w14:paraId="64B70E7B" w14:textId="77777777" w:rsidR="00671D71" w:rsidRPr="00671D71" w:rsidRDefault="00671D71" w:rsidP="00671D71">
            <w:pPr>
              <w:widowControl/>
              <w:jc w:val="left"/>
              <w:rPr>
                <w:rFonts w:ascii="宋体" w:eastAsia="宋体" w:hAnsi="宋体" w:cs="Arial"/>
                <w:color w:val="000000"/>
                <w:kern w:val="0"/>
                <w:sz w:val="22"/>
              </w:rPr>
            </w:pPr>
          </w:p>
        </w:tc>
        <w:tc>
          <w:tcPr>
            <w:tcW w:w="554" w:type="pct"/>
            <w:vMerge/>
            <w:tcBorders>
              <w:top w:val="nil"/>
              <w:left w:val="single" w:sz="8" w:space="0" w:color="000000"/>
              <w:bottom w:val="single" w:sz="8" w:space="0" w:color="000000"/>
              <w:right w:val="single" w:sz="8" w:space="0" w:color="000000"/>
            </w:tcBorders>
            <w:vAlign w:val="center"/>
            <w:hideMark/>
          </w:tcPr>
          <w:p w14:paraId="5DB3791F" w14:textId="77777777" w:rsidR="00671D71" w:rsidRPr="00671D71" w:rsidRDefault="00671D71" w:rsidP="00671D71">
            <w:pPr>
              <w:widowControl/>
              <w:jc w:val="left"/>
              <w:rPr>
                <w:rFonts w:ascii="宋体" w:eastAsia="宋体" w:hAnsi="宋体" w:cs="Arial"/>
                <w:color w:val="000000"/>
                <w:kern w:val="0"/>
                <w:sz w:val="22"/>
              </w:rPr>
            </w:pPr>
          </w:p>
        </w:tc>
      </w:tr>
      <w:tr w:rsidR="00671D71" w:rsidRPr="00671D71" w14:paraId="338F141A" w14:textId="77777777" w:rsidTr="00671D71">
        <w:trPr>
          <w:trHeight w:val="1000"/>
        </w:trPr>
        <w:tc>
          <w:tcPr>
            <w:tcW w:w="313" w:type="pct"/>
            <w:vMerge/>
            <w:tcBorders>
              <w:top w:val="nil"/>
              <w:left w:val="single" w:sz="8" w:space="0" w:color="000000"/>
              <w:bottom w:val="single" w:sz="8" w:space="0" w:color="000000"/>
              <w:right w:val="single" w:sz="8" w:space="0" w:color="000000"/>
            </w:tcBorders>
            <w:vAlign w:val="center"/>
            <w:hideMark/>
          </w:tcPr>
          <w:p w14:paraId="64118945" w14:textId="77777777" w:rsidR="00671D71" w:rsidRPr="00671D71" w:rsidRDefault="00671D71" w:rsidP="00671D71">
            <w:pPr>
              <w:widowControl/>
              <w:jc w:val="left"/>
              <w:rPr>
                <w:rFonts w:ascii="宋体" w:eastAsia="宋体" w:hAnsi="宋体" w:cs="Arial"/>
                <w:color w:val="000000"/>
                <w:kern w:val="0"/>
                <w:sz w:val="22"/>
              </w:rPr>
            </w:pPr>
          </w:p>
        </w:tc>
        <w:tc>
          <w:tcPr>
            <w:tcW w:w="838" w:type="pct"/>
            <w:vMerge/>
            <w:tcBorders>
              <w:top w:val="nil"/>
              <w:left w:val="single" w:sz="8" w:space="0" w:color="000000"/>
              <w:bottom w:val="single" w:sz="8" w:space="0" w:color="000000"/>
              <w:right w:val="single" w:sz="8" w:space="0" w:color="000000"/>
            </w:tcBorders>
            <w:vAlign w:val="center"/>
            <w:hideMark/>
          </w:tcPr>
          <w:p w14:paraId="0FCBFC34" w14:textId="77777777" w:rsidR="00671D71" w:rsidRPr="00671D71" w:rsidRDefault="00671D71" w:rsidP="00671D71">
            <w:pPr>
              <w:widowControl/>
              <w:jc w:val="left"/>
              <w:rPr>
                <w:rFonts w:ascii="宋体" w:eastAsia="宋体" w:hAnsi="宋体" w:cs="Arial"/>
                <w:color w:val="000000"/>
                <w:kern w:val="0"/>
                <w:sz w:val="22"/>
              </w:rPr>
            </w:pPr>
          </w:p>
        </w:tc>
        <w:tc>
          <w:tcPr>
            <w:tcW w:w="2693" w:type="pct"/>
            <w:tcBorders>
              <w:top w:val="nil"/>
              <w:left w:val="nil"/>
              <w:bottom w:val="single" w:sz="8" w:space="0" w:color="000000"/>
              <w:right w:val="single" w:sz="8" w:space="0" w:color="000000"/>
            </w:tcBorders>
            <w:shd w:val="clear" w:color="auto" w:fill="auto"/>
            <w:vAlign w:val="center"/>
            <w:hideMark/>
          </w:tcPr>
          <w:p w14:paraId="1F970C18" w14:textId="77777777" w:rsidR="00671D71" w:rsidRPr="00671D71" w:rsidRDefault="00671D71" w:rsidP="00671D71">
            <w:pPr>
              <w:widowControl/>
              <w:jc w:val="left"/>
              <w:rPr>
                <w:rFonts w:ascii="宋体" w:eastAsia="宋体" w:hAnsi="宋体" w:cs="Arial"/>
                <w:color w:val="000000"/>
                <w:kern w:val="0"/>
                <w:sz w:val="22"/>
              </w:rPr>
            </w:pPr>
            <w:r w:rsidRPr="00671D71">
              <w:rPr>
                <w:rFonts w:ascii="宋体" w:eastAsia="宋体" w:hAnsi="宋体" w:cs="Arial" w:hint="eastAsia"/>
                <w:color w:val="000000"/>
                <w:kern w:val="0"/>
                <w:sz w:val="22"/>
              </w:rPr>
              <w:t>★投标人应提供高清视频会议终端设备原厂商针对本项目的产品授权证明原件及原厂商出具的针对本项目的售后服务承诺函原件，并加盖原厂商公章。原厂商的授权有效期应不少于投标有效期(90</w:t>
            </w:r>
            <w:proofErr w:type="gramStart"/>
            <w:r w:rsidRPr="00671D71">
              <w:rPr>
                <w:rFonts w:ascii="宋体" w:eastAsia="宋体" w:hAnsi="宋体" w:cs="Arial" w:hint="eastAsia"/>
                <w:color w:val="000000"/>
                <w:kern w:val="0"/>
                <w:sz w:val="22"/>
              </w:rPr>
              <w:t>日历天</w:t>
            </w:r>
            <w:proofErr w:type="gramEnd"/>
            <w:r w:rsidRPr="00671D71">
              <w:rPr>
                <w:rFonts w:ascii="宋体" w:eastAsia="宋体" w:hAnsi="宋体" w:cs="Arial" w:hint="eastAsia"/>
                <w:color w:val="000000"/>
                <w:kern w:val="0"/>
                <w:sz w:val="22"/>
              </w:rPr>
              <w:t>)。</w:t>
            </w:r>
          </w:p>
        </w:tc>
        <w:tc>
          <w:tcPr>
            <w:tcW w:w="603" w:type="pct"/>
            <w:vMerge/>
            <w:tcBorders>
              <w:top w:val="nil"/>
              <w:left w:val="single" w:sz="8" w:space="0" w:color="000000"/>
              <w:bottom w:val="single" w:sz="8" w:space="0" w:color="000000"/>
              <w:right w:val="single" w:sz="8" w:space="0" w:color="000000"/>
            </w:tcBorders>
            <w:vAlign w:val="center"/>
            <w:hideMark/>
          </w:tcPr>
          <w:p w14:paraId="00B7A6DA" w14:textId="77777777" w:rsidR="00671D71" w:rsidRPr="00671D71" w:rsidRDefault="00671D71" w:rsidP="00671D71">
            <w:pPr>
              <w:widowControl/>
              <w:jc w:val="left"/>
              <w:rPr>
                <w:rFonts w:ascii="宋体" w:eastAsia="宋体" w:hAnsi="宋体" w:cs="Arial"/>
                <w:color w:val="000000"/>
                <w:kern w:val="0"/>
                <w:sz w:val="22"/>
              </w:rPr>
            </w:pPr>
          </w:p>
        </w:tc>
        <w:tc>
          <w:tcPr>
            <w:tcW w:w="554" w:type="pct"/>
            <w:vMerge/>
            <w:tcBorders>
              <w:top w:val="nil"/>
              <w:left w:val="single" w:sz="8" w:space="0" w:color="000000"/>
              <w:bottom w:val="single" w:sz="8" w:space="0" w:color="000000"/>
              <w:right w:val="single" w:sz="8" w:space="0" w:color="000000"/>
            </w:tcBorders>
            <w:vAlign w:val="center"/>
            <w:hideMark/>
          </w:tcPr>
          <w:p w14:paraId="20889A2A" w14:textId="77777777" w:rsidR="00671D71" w:rsidRPr="00671D71" w:rsidRDefault="00671D71" w:rsidP="00671D71">
            <w:pPr>
              <w:widowControl/>
              <w:jc w:val="left"/>
              <w:rPr>
                <w:rFonts w:ascii="宋体" w:eastAsia="宋体" w:hAnsi="宋体" w:cs="Arial"/>
                <w:color w:val="000000"/>
                <w:kern w:val="0"/>
                <w:sz w:val="22"/>
              </w:rPr>
            </w:pPr>
          </w:p>
        </w:tc>
      </w:tr>
      <w:tr w:rsidR="00671D71" w:rsidRPr="00671D71" w14:paraId="48C6C677" w14:textId="77777777" w:rsidTr="00671D71">
        <w:trPr>
          <w:trHeight w:val="600"/>
        </w:trPr>
        <w:tc>
          <w:tcPr>
            <w:tcW w:w="313" w:type="pct"/>
            <w:tcBorders>
              <w:top w:val="nil"/>
              <w:left w:val="single" w:sz="8" w:space="0" w:color="000000"/>
              <w:bottom w:val="single" w:sz="8" w:space="0" w:color="000000"/>
              <w:right w:val="single" w:sz="8" w:space="0" w:color="000000"/>
            </w:tcBorders>
            <w:shd w:val="clear" w:color="auto" w:fill="auto"/>
            <w:vAlign w:val="center"/>
            <w:hideMark/>
          </w:tcPr>
          <w:p w14:paraId="1302FC6E"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7</w:t>
            </w:r>
          </w:p>
        </w:tc>
        <w:tc>
          <w:tcPr>
            <w:tcW w:w="838" w:type="pct"/>
            <w:tcBorders>
              <w:top w:val="nil"/>
              <w:left w:val="nil"/>
              <w:bottom w:val="single" w:sz="8" w:space="0" w:color="000000"/>
              <w:right w:val="single" w:sz="8" w:space="0" w:color="000000"/>
            </w:tcBorders>
            <w:shd w:val="clear" w:color="auto" w:fill="auto"/>
            <w:vAlign w:val="center"/>
            <w:hideMark/>
          </w:tcPr>
          <w:p w14:paraId="749AD506"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HDMI线</w:t>
            </w:r>
          </w:p>
        </w:tc>
        <w:tc>
          <w:tcPr>
            <w:tcW w:w="2693" w:type="pct"/>
            <w:tcBorders>
              <w:top w:val="nil"/>
              <w:left w:val="nil"/>
              <w:bottom w:val="single" w:sz="8" w:space="0" w:color="000000"/>
              <w:right w:val="single" w:sz="8" w:space="0" w:color="000000"/>
            </w:tcBorders>
            <w:shd w:val="clear" w:color="auto" w:fill="auto"/>
            <w:vAlign w:val="center"/>
            <w:hideMark/>
          </w:tcPr>
          <w:p w14:paraId="72EB2D31" w14:textId="77777777" w:rsidR="00671D71" w:rsidRPr="00671D71" w:rsidRDefault="00671D71" w:rsidP="00671D71">
            <w:pPr>
              <w:widowControl/>
              <w:jc w:val="left"/>
              <w:rPr>
                <w:rFonts w:ascii="宋体" w:eastAsia="宋体" w:hAnsi="宋体" w:cs="Arial"/>
                <w:color w:val="000000"/>
                <w:kern w:val="0"/>
                <w:sz w:val="22"/>
              </w:rPr>
            </w:pPr>
            <w:r w:rsidRPr="00671D71">
              <w:rPr>
                <w:rFonts w:ascii="宋体" w:eastAsia="宋体" w:hAnsi="宋体" w:cs="Arial" w:hint="eastAsia"/>
                <w:color w:val="000000"/>
                <w:kern w:val="0"/>
                <w:sz w:val="22"/>
              </w:rPr>
              <w:t>光纤HDMI线，15米</w:t>
            </w:r>
          </w:p>
        </w:tc>
        <w:tc>
          <w:tcPr>
            <w:tcW w:w="603" w:type="pct"/>
            <w:tcBorders>
              <w:top w:val="nil"/>
              <w:left w:val="nil"/>
              <w:bottom w:val="single" w:sz="8" w:space="0" w:color="000000"/>
              <w:right w:val="single" w:sz="8" w:space="0" w:color="000000"/>
            </w:tcBorders>
            <w:shd w:val="clear" w:color="auto" w:fill="auto"/>
            <w:vAlign w:val="center"/>
            <w:hideMark/>
          </w:tcPr>
          <w:p w14:paraId="4331A983"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2</w:t>
            </w:r>
          </w:p>
        </w:tc>
        <w:tc>
          <w:tcPr>
            <w:tcW w:w="554" w:type="pct"/>
            <w:tcBorders>
              <w:top w:val="nil"/>
              <w:left w:val="nil"/>
              <w:bottom w:val="single" w:sz="8" w:space="0" w:color="000000"/>
              <w:right w:val="single" w:sz="8" w:space="0" w:color="000000"/>
            </w:tcBorders>
            <w:shd w:val="clear" w:color="auto" w:fill="auto"/>
            <w:vAlign w:val="center"/>
            <w:hideMark/>
          </w:tcPr>
          <w:p w14:paraId="6340D20A"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根</w:t>
            </w:r>
          </w:p>
        </w:tc>
      </w:tr>
      <w:tr w:rsidR="00671D71" w:rsidRPr="00671D71" w14:paraId="0CC2D732" w14:textId="77777777" w:rsidTr="00671D71">
        <w:trPr>
          <w:trHeight w:val="600"/>
        </w:trPr>
        <w:tc>
          <w:tcPr>
            <w:tcW w:w="313" w:type="pct"/>
            <w:tcBorders>
              <w:top w:val="nil"/>
              <w:left w:val="single" w:sz="8" w:space="0" w:color="000000"/>
              <w:bottom w:val="single" w:sz="8" w:space="0" w:color="000000"/>
              <w:right w:val="single" w:sz="8" w:space="0" w:color="000000"/>
            </w:tcBorders>
            <w:shd w:val="clear" w:color="auto" w:fill="auto"/>
            <w:vAlign w:val="center"/>
            <w:hideMark/>
          </w:tcPr>
          <w:p w14:paraId="0CB88E3D"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8</w:t>
            </w:r>
          </w:p>
        </w:tc>
        <w:tc>
          <w:tcPr>
            <w:tcW w:w="838" w:type="pct"/>
            <w:tcBorders>
              <w:top w:val="nil"/>
              <w:left w:val="nil"/>
              <w:bottom w:val="single" w:sz="8" w:space="0" w:color="000000"/>
              <w:right w:val="single" w:sz="8" w:space="0" w:color="000000"/>
            </w:tcBorders>
            <w:shd w:val="clear" w:color="auto" w:fill="auto"/>
            <w:vAlign w:val="center"/>
            <w:hideMark/>
          </w:tcPr>
          <w:p w14:paraId="1F3566D2"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HDMI矩阵</w:t>
            </w:r>
          </w:p>
        </w:tc>
        <w:tc>
          <w:tcPr>
            <w:tcW w:w="2693" w:type="pct"/>
            <w:tcBorders>
              <w:top w:val="nil"/>
              <w:left w:val="nil"/>
              <w:bottom w:val="single" w:sz="8" w:space="0" w:color="000000"/>
              <w:right w:val="single" w:sz="8" w:space="0" w:color="000000"/>
            </w:tcBorders>
            <w:shd w:val="clear" w:color="auto" w:fill="auto"/>
            <w:vAlign w:val="center"/>
            <w:hideMark/>
          </w:tcPr>
          <w:p w14:paraId="5EB643A7" w14:textId="77777777" w:rsidR="00671D71" w:rsidRPr="00671D71" w:rsidRDefault="00671D71" w:rsidP="00671D71">
            <w:pPr>
              <w:widowControl/>
              <w:jc w:val="left"/>
              <w:rPr>
                <w:rFonts w:ascii="宋体" w:eastAsia="宋体" w:hAnsi="宋体" w:cs="Arial"/>
                <w:color w:val="000000"/>
                <w:kern w:val="0"/>
                <w:sz w:val="22"/>
              </w:rPr>
            </w:pPr>
            <w:r w:rsidRPr="00671D71">
              <w:rPr>
                <w:rFonts w:ascii="宋体" w:eastAsia="宋体" w:hAnsi="宋体" w:cs="Arial" w:hint="eastAsia"/>
                <w:color w:val="000000"/>
                <w:kern w:val="0"/>
                <w:sz w:val="22"/>
              </w:rPr>
              <w:t>HDMI矩阵四</w:t>
            </w:r>
            <w:proofErr w:type="gramStart"/>
            <w:r w:rsidRPr="00671D71">
              <w:rPr>
                <w:rFonts w:ascii="宋体" w:eastAsia="宋体" w:hAnsi="宋体" w:cs="Arial" w:hint="eastAsia"/>
                <w:color w:val="000000"/>
                <w:kern w:val="0"/>
                <w:sz w:val="22"/>
              </w:rPr>
              <w:t>4</w:t>
            </w:r>
            <w:proofErr w:type="gramEnd"/>
            <w:r w:rsidRPr="00671D71">
              <w:rPr>
                <w:rFonts w:ascii="宋体" w:eastAsia="宋体" w:hAnsi="宋体" w:cs="Arial" w:hint="eastAsia"/>
                <w:color w:val="000000"/>
                <w:kern w:val="0"/>
                <w:sz w:val="22"/>
              </w:rPr>
              <w:t>进四</w:t>
            </w:r>
            <w:proofErr w:type="gramStart"/>
            <w:r w:rsidRPr="00671D71">
              <w:rPr>
                <w:rFonts w:ascii="宋体" w:eastAsia="宋体" w:hAnsi="宋体" w:cs="Arial" w:hint="eastAsia"/>
                <w:color w:val="000000"/>
                <w:kern w:val="0"/>
                <w:sz w:val="22"/>
              </w:rPr>
              <w:t>4</w:t>
            </w:r>
            <w:proofErr w:type="gramEnd"/>
            <w:r w:rsidRPr="00671D71">
              <w:rPr>
                <w:rFonts w:ascii="宋体" w:eastAsia="宋体" w:hAnsi="宋体" w:cs="Arial" w:hint="eastAsia"/>
                <w:color w:val="000000"/>
                <w:kern w:val="0"/>
                <w:sz w:val="22"/>
              </w:rPr>
              <w:t>出切换器4K高</w:t>
            </w:r>
            <w:proofErr w:type="gramStart"/>
            <w:r w:rsidRPr="00671D71">
              <w:rPr>
                <w:rFonts w:ascii="宋体" w:eastAsia="宋体" w:hAnsi="宋体" w:cs="Arial" w:hint="eastAsia"/>
                <w:color w:val="000000"/>
                <w:kern w:val="0"/>
                <w:sz w:val="22"/>
              </w:rPr>
              <w:t>清数字</w:t>
            </w:r>
            <w:proofErr w:type="gramEnd"/>
            <w:r w:rsidRPr="00671D71">
              <w:rPr>
                <w:rFonts w:ascii="宋体" w:eastAsia="宋体" w:hAnsi="宋体" w:cs="Arial" w:hint="eastAsia"/>
                <w:color w:val="000000"/>
                <w:kern w:val="0"/>
                <w:sz w:val="22"/>
              </w:rPr>
              <w:t>混合切屏分配器</w:t>
            </w:r>
          </w:p>
        </w:tc>
        <w:tc>
          <w:tcPr>
            <w:tcW w:w="603" w:type="pct"/>
            <w:tcBorders>
              <w:top w:val="nil"/>
              <w:left w:val="nil"/>
              <w:bottom w:val="single" w:sz="8" w:space="0" w:color="000000"/>
              <w:right w:val="single" w:sz="8" w:space="0" w:color="000000"/>
            </w:tcBorders>
            <w:shd w:val="clear" w:color="auto" w:fill="auto"/>
            <w:vAlign w:val="center"/>
            <w:hideMark/>
          </w:tcPr>
          <w:p w14:paraId="114E54CF"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1</w:t>
            </w:r>
          </w:p>
        </w:tc>
        <w:tc>
          <w:tcPr>
            <w:tcW w:w="554" w:type="pct"/>
            <w:tcBorders>
              <w:top w:val="nil"/>
              <w:left w:val="nil"/>
              <w:bottom w:val="single" w:sz="8" w:space="0" w:color="000000"/>
              <w:right w:val="single" w:sz="8" w:space="0" w:color="000000"/>
            </w:tcBorders>
            <w:shd w:val="clear" w:color="auto" w:fill="auto"/>
            <w:vAlign w:val="center"/>
            <w:hideMark/>
          </w:tcPr>
          <w:p w14:paraId="05183556" w14:textId="77777777" w:rsidR="00671D71" w:rsidRPr="00671D71" w:rsidRDefault="00671D71" w:rsidP="00671D71">
            <w:pPr>
              <w:widowControl/>
              <w:jc w:val="center"/>
              <w:rPr>
                <w:rFonts w:ascii="宋体" w:eastAsia="宋体" w:hAnsi="宋体" w:cs="Arial"/>
                <w:color w:val="000000"/>
                <w:kern w:val="0"/>
                <w:sz w:val="22"/>
              </w:rPr>
            </w:pPr>
            <w:r w:rsidRPr="00671D71">
              <w:rPr>
                <w:rFonts w:ascii="宋体" w:eastAsia="宋体" w:hAnsi="宋体" w:cs="Arial" w:hint="eastAsia"/>
                <w:color w:val="000000"/>
                <w:kern w:val="0"/>
                <w:sz w:val="22"/>
              </w:rPr>
              <w:t>台</w:t>
            </w:r>
          </w:p>
        </w:tc>
      </w:tr>
      <w:tr w:rsidR="00671D71" w:rsidRPr="00671D71" w14:paraId="3A6DDF1C" w14:textId="77777777" w:rsidTr="00671D71">
        <w:trPr>
          <w:trHeight w:val="970"/>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0FD4D0" w14:textId="60776297" w:rsidR="00671D71" w:rsidRDefault="00671D71" w:rsidP="00671D71">
            <w:pPr>
              <w:widowControl/>
              <w:jc w:val="left"/>
              <w:rPr>
                <w:rFonts w:ascii="宋体" w:eastAsia="宋体" w:hAnsi="宋体" w:cs="Arial"/>
                <w:color w:val="000000"/>
                <w:kern w:val="0"/>
                <w:sz w:val="22"/>
              </w:rPr>
            </w:pPr>
            <w:r w:rsidRPr="00671D71">
              <w:rPr>
                <w:rFonts w:ascii="宋体" w:eastAsia="宋体" w:hAnsi="宋体" w:cs="Arial" w:hint="eastAsia"/>
                <w:color w:val="000000"/>
                <w:kern w:val="0"/>
                <w:sz w:val="22"/>
              </w:rPr>
              <w:t>备注：上述设备技术参数重要性分为“★”和一般无标示指标。</w:t>
            </w:r>
          </w:p>
          <w:p w14:paraId="76B8F4E7" w14:textId="293620FC" w:rsidR="00671D71" w:rsidRDefault="00671D71" w:rsidP="00671D71">
            <w:pPr>
              <w:widowControl/>
              <w:jc w:val="left"/>
              <w:rPr>
                <w:rFonts w:ascii="宋体" w:eastAsia="宋体" w:hAnsi="宋体" w:cs="Arial"/>
                <w:color w:val="000000"/>
                <w:kern w:val="0"/>
                <w:sz w:val="22"/>
              </w:rPr>
            </w:pPr>
            <w:r>
              <w:rPr>
                <w:rFonts w:ascii="宋体" w:eastAsia="宋体" w:hAnsi="宋体" w:cs="Arial" w:hint="eastAsia"/>
                <w:color w:val="000000"/>
                <w:kern w:val="0"/>
                <w:sz w:val="22"/>
              </w:rPr>
              <w:t>1、</w:t>
            </w:r>
            <w:r w:rsidRPr="00671D71">
              <w:rPr>
                <w:rFonts w:ascii="宋体" w:eastAsia="宋体" w:hAnsi="宋体" w:cs="Arial" w:hint="eastAsia"/>
                <w:color w:val="000000"/>
                <w:kern w:val="0"/>
                <w:sz w:val="22"/>
              </w:rPr>
              <w:t>★代表关键核心指标</w:t>
            </w:r>
            <w:r>
              <w:rPr>
                <w:rFonts w:ascii="宋体" w:eastAsia="宋体" w:hAnsi="宋体" w:cs="Arial" w:hint="eastAsia"/>
                <w:color w:val="000000"/>
                <w:kern w:val="0"/>
                <w:sz w:val="22"/>
              </w:rPr>
              <w:t>项</w:t>
            </w:r>
            <w:r w:rsidRPr="00671D71">
              <w:rPr>
                <w:rFonts w:ascii="宋体" w:eastAsia="宋体" w:hAnsi="宋体" w:cs="Arial" w:hint="eastAsia"/>
                <w:color w:val="000000"/>
                <w:kern w:val="0"/>
                <w:sz w:val="22"/>
              </w:rPr>
              <w:t>，该指标有一项</w:t>
            </w:r>
            <w:r>
              <w:rPr>
                <w:rFonts w:ascii="宋体" w:eastAsia="宋体" w:hAnsi="宋体" w:cs="Arial" w:hint="eastAsia"/>
                <w:color w:val="000000"/>
                <w:kern w:val="0"/>
                <w:sz w:val="22"/>
              </w:rPr>
              <w:t>及以上</w:t>
            </w:r>
            <w:r w:rsidRPr="00671D71">
              <w:rPr>
                <w:rFonts w:ascii="宋体" w:eastAsia="宋体" w:hAnsi="宋体" w:cs="Arial" w:hint="eastAsia"/>
                <w:color w:val="000000"/>
                <w:kern w:val="0"/>
                <w:sz w:val="22"/>
              </w:rPr>
              <w:t>不满足，投标将被拒绝；</w:t>
            </w:r>
          </w:p>
          <w:p w14:paraId="2FC69DD4" w14:textId="5D1678D6" w:rsidR="00671D71" w:rsidRDefault="00671D71" w:rsidP="00671D71">
            <w:pPr>
              <w:widowControl/>
              <w:jc w:val="left"/>
              <w:rPr>
                <w:rFonts w:ascii="宋体" w:eastAsia="宋体" w:hAnsi="宋体" w:cs="Arial"/>
                <w:color w:val="000000"/>
                <w:kern w:val="0"/>
                <w:sz w:val="22"/>
              </w:rPr>
            </w:pPr>
            <w:r>
              <w:rPr>
                <w:rFonts w:ascii="宋体" w:eastAsia="宋体" w:hAnsi="宋体" w:cs="Arial" w:hint="eastAsia"/>
                <w:color w:val="000000"/>
                <w:kern w:val="0"/>
                <w:sz w:val="22"/>
              </w:rPr>
              <w:t>2、</w:t>
            </w:r>
            <w:r w:rsidRPr="00671D71">
              <w:rPr>
                <w:rFonts w:ascii="宋体" w:eastAsia="宋体" w:hAnsi="宋体" w:cs="Arial" w:hint="eastAsia"/>
                <w:color w:val="000000"/>
                <w:kern w:val="0"/>
                <w:sz w:val="22"/>
              </w:rPr>
              <w:t>无标识则表示一般指标项，该指标有</w:t>
            </w:r>
            <w:r w:rsidR="00BE3DF0">
              <w:rPr>
                <w:rFonts w:ascii="宋体" w:eastAsia="宋体" w:hAnsi="宋体" w:cs="Arial" w:hint="eastAsia"/>
                <w:color w:val="000000"/>
                <w:kern w:val="0"/>
                <w:sz w:val="22"/>
              </w:rPr>
              <w:t>两项及以上不满足</w:t>
            </w:r>
            <w:r w:rsidRPr="00671D71">
              <w:rPr>
                <w:rFonts w:ascii="宋体" w:eastAsia="宋体" w:hAnsi="宋体" w:cs="Arial" w:hint="eastAsia"/>
                <w:color w:val="000000"/>
                <w:kern w:val="0"/>
                <w:sz w:val="22"/>
              </w:rPr>
              <w:t>，投标将被拒绝。</w:t>
            </w:r>
          </w:p>
          <w:p w14:paraId="29C6606C" w14:textId="676472B9" w:rsidR="00671D71" w:rsidRPr="00671D71" w:rsidRDefault="00671D71" w:rsidP="00671D71">
            <w:pPr>
              <w:widowControl/>
              <w:jc w:val="left"/>
              <w:rPr>
                <w:rFonts w:ascii="宋体" w:eastAsia="宋体" w:hAnsi="宋体" w:cs="Arial"/>
                <w:color w:val="000000"/>
                <w:kern w:val="0"/>
                <w:sz w:val="22"/>
              </w:rPr>
            </w:pPr>
            <w:r>
              <w:rPr>
                <w:rFonts w:ascii="宋体" w:eastAsia="宋体" w:hAnsi="宋体" w:cs="Arial" w:hint="eastAsia"/>
                <w:color w:val="000000"/>
                <w:kern w:val="0"/>
                <w:sz w:val="22"/>
              </w:rPr>
              <w:t>3、</w:t>
            </w:r>
            <w:r w:rsidR="00BE3DF0">
              <w:rPr>
                <w:rFonts w:ascii="宋体" w:eastAsia="宋体" w:hAnsi="宋体" w:cs="Arial" w:hint="eastAsia"/>
                <w:color w:val="000000"/>
                <w:kern w:val="0"/>
                <w:sz w:val="22"/>
              </w:rPr>
              <w:t>投标人对标识为“★”关键项的响应</w:t>
            </w:r>
            <w:proofErr w:type="gramStart"/>
            <w:r w:rsidR="00BE3DF0">
              <w:rPr>
                <w:rFonts w:ascii="宋体" w:eastAsia="宋体" w:hAnsi="宋体" w:cs="Arial" w:hint="eastAsia"/>
                <w:color w:val="000000"/>
                <w:kern w:val="0"/>
                <w:sz w:val="22"/>
              </w:rPr>
              <w:t>应</w:t>
            </w:r>
            <w:proofErr w:type="gramEnd"/>
            <w:r w:rsidR="00BE3DF0">
              <w:rPr>
                <w:rFonts w:ascii="宋体" w:eastAsia="宋体" w:hAnsi="宋体" w:cs="Arial" w:hint="eastAsia"/>
                <w:color w:val="000000"/>
                <w:kern w:val="0"/>
                <w:sz w:val="22"/>
              </w:rPr>
              <w:t>附带有</w:t>
            </w:r>
            <w:r w:rsidRPr="00671D71">
              <w:rPr>
                <w:rFonts w:ascii="宋体" w:eastAsia="宋体" w:hAnsi="宋体" w:cs="Arial" w:hint="eastAsia"/>
                <w:color w:val="000000"/>
                <w:kern w:val="0"/>
                <w:sz w:val="22"/>
              </w:rPr>
              <w:t>投标人公章的证明文件（包括且不限于第三方权威机构检测报告证明</w:t>
            </w:r>
            <w:r>
              <w:rPr>
                <w:rFonts w:ascii="宋体" w:eastAsia="宋体" w:hAnsi="宋体" w:cs="Arial" w:hint="eastAsia"/>
                <w:color w:val="000000"/>
                <w:kern w:val="0"/>
                <w:sz w:val="22"/>
              </w:rPr>
              <w:t>、</w:t>
            </w:r>
            <w:r w:rsidRPr="00671D71">
              <w:rPr>
                <w:rFonts w:ascii="宋体" w:eastAsia="宋体" w:hAnsi="宋体" w:cs="Arial" w:hint="eastAsia"/>
                <w:color w:val="000000"/>
                <w:kern w:val="0"/>
                <w:sz w:val="22"/>
              </w:rPr>
              <w:t xml:space="preserve">高清视频会议终端设备原厂商针对本项目的产品授权证明原件及原厂商出具的针对本项目的售后服务承诺函原件，并加盖原厂商公章。）。 </w:t>
            </w:r>
          </w:p>
        </w:tc>
      </w:tr>
    </w:tbl>
    <w:p w14:paraId="63447022" w14:textId="77777777" w:rsidR="00671D71" w:rsidRPr="00671D71" w:rsidRDefault="00671D71"/>
    <w:sectPr w:rsidR="00671D71" w:rsidRPr="00671D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E9819" w14:textId="77777777" w:rsidR="00614977" w:rsidRDefault="00614977" w:rsidP="00671D71">
      <w:r>
        <w:separator/>
      </w:r>
    </w:p>
  </w:endnote>
  <w:endnote w:type="continuationSeparator" w:id="0">
    <w:p w14:paraId="6E9CD83C" w14:textId="77777777" w:rsidR="00614977" w:rsidRDefault="00614977" w:rsidP="0067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FC6EA" w14:textId="77777777" w:rsidR="00614977" w:rsidRDefault="00614977" w:rsidP="00671D71">
      <w:r>
        <w:separator/>
      </w:r>
    </w:p>
  </w:footnote>
  <w:footnote w:type="continuationSeparator" w:id="0">
    <w:p w14:paraId="137E67DB" w14:textId="77777777" w:rsidR="00614977" w:rsidRDefault="00614977" w:rsidP="00671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5C5"/>
    <w:rsid w:val="00113211"/>
    <w:rsid w:val="00614977"/>
    <w:rsid w:val="00671D71"/>
    <w:rsid w:val="007A2DCE"/>
    <w:rsid w:val="00977A42"/>
    <w:rsid w:val="00BE3DF0"/>
    <w:rsid w:val="00D66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2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1D71"/>
    <w:pPr>
      <w:tabs>
        <w:tab w:val="center" w:pos="4153"/>
        <w:tab w:val="right" w:pos="8306"/>
      </w:tabs>
      <w:snapToGrid w:val="0"/>
      <w:jc w:val="center"/>
    </w:pPr>
    <w:rPr>
      <w:sz w:val="18"/>
      <w:szCs w:val="18"/>
    </w:rPr>
  </w:style>
  <w:style w:type="character" w:customStyle="1" w:styleId="Char">
    <w:name w:val="页眉 Char"/>
    <w:basedOn w:val="a0"/>
    <w:link w:val="a3"/>
    <w:uiPriority w:val="99"/>
    <w:rsid w:val="00671D71"/>
    <w:rPr>
      <w:sz w:val="18"/>
      <w:szCs w:val="18"/>
    </w:rPr>
  </w:style>
  <w:style w:type="paragraph" w:styleId="a4">
    <w:name w:val="footer"/>
    <w:basedOn w:val="a"/>
    <w:link w:val="Char0"/>
    <w:uiPriority w:val="99"/>
    <w:unhideWhenUsed/>
    <w:rsid w:val="00671D71"/>
    <w:pPr>
      <w:tabs>
        <w:tab w:val="center" w:pos="4153"/>
        <w:tab w:val="right" w:pos="8306"/>
      </w:tabs>
      <w:snapToGrid w:val="0"/>
      <w:jc w:val="left"/>
    </w:pPr>
    <w:rPr>
      <w:sz w:val="18"/>
      <w:szCs w:val="18"/>
    </w:rPr>
  </w:style>
  <w:style w:type="character" w:customStyle="1" w:styleId="Char0">
    <w:name w:val="页脚 Char"/>
    <w:basedOn w:val="a0"/>
    <w:link w:val="a4"/>
    <w:uiPriority w:val="99"/>
    <w:rsid w:val="00671D7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1D71"/>
    <w:pPr>
      <w:tabs>
        <w:tab w:val="center" w:pos="4153"/>
        <w:tab w:val="right" w:pos="8306"/>
      </w:tabs>
      <w:snapToGrid w:val="0"/>
      <w:jc w:val="center"/>
    </w:pPr>
    <w:rPr>
      <w:sz w:val="18"/>
      <w:szCs w:val="18"/>
    </w:rPr>
  </w:style>
  <w:style w:type="character" w:customStyle="1" w:styleId="Char">
    <w:name w:val="页眉 Char"/>
    <w:basedOn w:val="a0"/>
    <w:link w:val="a3"/>
    <w:uiPriority w:val="99"/>
    <w:rsid w:val="00671D71"/>
    <w:rPr>
      <w:sz w:val="18"/>
      <w:szCs w:val="18"/>
    </w:rPr>
  </w:style>
  <w:style w:type="paragraph" w:styleId="a4">
    <w:name w:val="footer"/>
    <w:basedOn w:val="a"/>
    <w:link w:val="Char0"/>
    <w:uiPriority w:val="99"/>
    <w:unhideWhenUsed/>
    <w:rsid w:val="00671D71"/>
    <w:pPr>
      <w:tabs>
        <w:tab w:val="center" w:pos="4153"/>
        <w:tab w:val="right" w:pos="8306"/>
      </w:tabs>
      <w:snapToGrid w:val="0"/>
      <w:jc w:val="left"/>
    </w:pPr>
    <w:rPr>
      <w:sz w:val="18"/>
      <w:szCs w:val="18"/>
    </w:rPr>
  </w:style>
  <w:style w:type="character" w:customStyle="1" w:styleId="Char0">
    <w:name w:val="页脚 Char"/>
    <w:basedOn w:val="a0"/>
    <w:link w:val="a4"/>
    <w:uiPriority w:val="99"/>
    <w:rsid w:val="00671D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9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700</Words>
  <Characters>812</Characters>
  <Application>Microsoft Office Word</Application>
  <DocSecurity>0</DocSecurity>
  <Lines>67</Lines>
  <Paragraphs>107</Paragraphs>
  <ScaleCrop>false</ScaleCrop>
  <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86138</dc:creator>
  <cp:keywords/>
  <dc:description/>
  <cp:lastModifiedBy>贺东东</cp:lastModifiedBy>
  <cp:revision>3</cp:revision>
  <dcterms:created xsi:type="dcterms:W3CDTF">2024-08-07T14:14:00Z</dcterms:created>
  <dcterms:modified xsi:type="dcterms:W3CDTF">2024-08-08T00:11:00Z</dcterms:modified>
</cp:coreProperties>
</file>