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C7" w:rsidRDefault="00CA7366">
      <w:pPr>
        <w:rPr>
          <w:b/>
          <w:bCs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                     </w:t>
      </w:r>
      <w:r>
        <w:rPr>
          <w:rFonts w:hint="eastAsia"/>
          <w:b/>
          <w:bCs/>
          <w:sz w:val="32"/>
          <w:szCs w:val="32"/>
        </w:rPr>
        <w:t>电动担架车</w:t>
      </w:r>
      <w:r>
        <w:rPr>
          <w:rFonts w:hint="eastAsia"/>
          <w:b/>
          <w:bCs/>
          <w:sz w:val="32"/>
          <w:szCs w:val="32"/>
        </w:rPr>
        <w:t>参数</w:t>
      </w:r>
    </w:p>
    <w:p w:rsidR="00285DE4" w:rsidRPr="00285DE4" w:rsidRDefault="00285DE4">
      <w:pPr>
        <w:rPr>
          <w:rFonts w:hint="eastAsia"/>
          <w:b/>
          <w:sz w:val="24"/>
        </w:rPr>
      </w:pPr>
      <w:r w:rsidRPr="00285DE4">
        <w:rPr>
          <w:rFonts w:hint="eastAsia"/>
          <w:b/>
          <w:sz w:val="24"/>
        </w:rPr>
        <w:t>一</w:t>
      </w:r>
      <w:r w:rsidRPr="00285DE4">
        <w:rPr>
          <w:b/>
          <w:sz w:val="24"/>
        </w:rPr>
        <w:t>、技术规格：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高位尺寸：长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宽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高</w:t>
      </w:r>
      <w:r>
        <w:rPr>
          <w:rFonts w:hint="eastAsia"/>
          <w:sz w:val="24"/>
        </w:rPr>
        <w:t>1980*584*1090mm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低位尺寸：长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宽</w:t>
      </w:r>
      <w:r>
        <w:rPr>
          <w:rFonts w:hint="eastAsia"/>
          <w:sz w:val="24"/>
        </w:rPr>
        <w:t>*</w:t>
      </w:r>
      <w:r>
        <w:rPr>
          <w:rFonts w:hint="eastAsia"/>
          <w:sz w:val="24"/>
        </w:rPr>
        <w:t>高</w:t>
      </w:r>
      <w:r>
        <w:rPr>
          <w:rFonts w:hint="eastAsia"/>
          <w:sz w:val="24"/>
        </w:rPr>
        <w:t xml:space="preserve">1980*584*370mm 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车轮直径：</w:t>
      </w:r>
      <w:r>
        <w:rPr>
          <w:rFonts w:hint="eastAsia"/>
          <w:sz w:val="24"/>
        </w:rPr>
        <w:t>150mm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★手动泄压装置，电池电力不足时，可手动控制升降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★承重≧</w:t>
      </w:r>
      <w:r>
        <w:rPr>
          <w:rFonts w:hint="eastAsia"/>
          <w:sz w:val="24"/>
        </w:rPr>
        <w:t>180kg,</w:t>
      </w:r>
      <w:r>
        <w:rPr>
          <w:rFonts w:hint="eastAsia"/>
          <w:sz w:val="24"/>
        </w:rPr>
        <w:t>自重</w:t>
      </w:r>
      <w:r>
        <w:rPr>
          <w:rFonts w:hint="eastAsia"/>
          <w:sz w:val="24"/>
        </w:rPr>
        <w:t>74.2KG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升降时间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≤</w:t>
      </w:r>
      <w:r>
        <w:rPr>
          <w:rFonts w:hint="eastAsia"/>
          <w:sz w:val="24"/>
        </w:rPr>
        <w:t>10s</w:t>
      </w:r>
      <w:r>
        <w:rPr>
          <w:rFonts w:hint="eastAsia"/>
          <w:sz w:val="24"/>
        </w:rPr>
        <w:t>，电力驱动升降，匀速升降，避免病患的二次伤害</w:t>
      </w:r>
      <w:r>
        <w:rPr>
          <w:rFonts w:hint="eastAsia"/>
          <w:sz w:val="24"/>
        </w:rPr>
        <w:t xml:space="preserve"> ,</w:t>
      </w:r>
      <w:r>
        <w:rPr>
          <w:rFonts w:hint="eastAsia"/>
          <w:sz w:val="24"/>
        </w:rPr>
        <w:t>在任意高度停留时缓冲减震，升降次数空载</w:t>
      </w:r>
      <w:r>
        <w:rPr>
          <w:rFonts w:hint="eastAsia"/>
          <w:sz w:val="24"/>
        </w:rPr>
        <w:t>350</w:t>
      </w:r>
      <w:r>
        <w:rPr>
          <w:rFonts w:hint="eastAsia"/>
          <w:sz w:val="24"/>
        </w:rPr>
        <w:t>次左右，承载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次左右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>具有伸缩功能，靠背抬起后，可将担架长度缩短，便于狭小空间内的转运，其中两个轮子上车时可根据使用环境实现定向和万向轮之间切换，担架轮能实现制动功能。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8.</w:t>
      </w:r>
      <w:r>
        <w:rPr>
          <w:rFonts w:hint="eastAsia"/>
          <w:sz w:val="24"/>
        </w:rPr>
        <w:t>动力：电池规格：锂电池。工作电源</w:t>
      </w:r>
      <w:r>
        <w:rPr>
          <w:rFonts w:hint="eastAsia"/>
          <w:sz w:val="24"/>
        </w:rPr>
        <w:t>DC25.55V   8.6AH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9.</w:t>
      </w:r>
      <w:r>
        <w:rPr>
          <w:rFonts w:hint="eastAsia"/>
          <w:sz w:val="24"/>
        </w:rPr>
        <w:t>产品可以靠背角度调节，腿部角度调节，高度调节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适合病患各种体位调整。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10.</w:t>
      </w:r>
      <w:r>
        <w:rPr>
          <w:rFonts w:hint="eastAsia"/>
          <w:sz w:val="24"/>
        </w:rPr>
        <w:t>配有伸缩折叠的输液架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11.</w:t>
      </w:r>
      <w:r>
        <w:rPr>
          <w:rFonts w:hint="eastAsia"/>
          <w:sz w:val="24"/>
        </w:rPr>
        <w:t>充电装置：工作电源：</w:t>
      </w:r>
      <w:r>
        <w:rPr>
          <w:rFonts w:hint="eastAsia"/>
          <w:sz w:val="24"/>
        </w:rPr>
        <w:t>AC100V-240V,</w:t>
      </w:r>
      <w:r>
        <w:rPr>
          <w:rFonts w:hint="eastAsia"/>
          <w:sz w:val="24"/>
        </w:rPr>
        <w:t>输出电源：</w:t>
      </w:r>
      <w:r>
        <w:rPr>
          <w:rFonts w:hint="eastAsia"/>
          <w:sz w:val="24"/>
        </w:rPr>
        <w:t>DC29V,  1.65A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12.</w:t>
      </w:r>
      <w:r>
        <w:rPr>
          <w:rFonts w:hint="eastAsia"/>
          <w:sz w:val="24"/>
        </w:rPr>
        <w:t>配有警示灯，在能见度低的环境下提高安全性夜间操作时，警示灯闪烁，有警示作用。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13.</w:t>
      </w:r>
      <w:r>
        <w:rPr>
          <w:rFonts w:hint="eastAsia"/>
          <w:sz w:val="24"/>
        </w:rPr>
        <w:t>担架垫采用</w:t>
      </w:r>
      <w:r>
        <w:rPr>
          <w:rFonts w:hint="eastAsia"/>
          <w:sz w:val="24"/>
        </w:rPr>
        <w:t>密封高密度</w:t>
      </w:r>
      <w:r>
        <w:rPr>
          <w:rFonts w:hint="eastAsia"/>
          <w:sz w:val="24"/>
        </w:rPr>
        <w:t>PVC</w:t>
      </w:r>
      <w:r>
        <w:rPr>
          <w:rFonts w:hint="eastAsia"/>
          <w:sz w:val="24"/>
        </w:rPr>
        <w:t>双面弹性革材质，，热汤工艺，防水性好，耐脏，舒适性好，床垫海绵高密度记忆海绵，海绵弹性好，不容易变形。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14.</w:t>
      </w:r>
      <w:r>
        <w:rPr>
          <w:rFonts w:hint="eastAsia"/>
          <w:sz w:val="24"/>
        </w:rPr>
        <w:t>配有专用平台导轨，操作轻便快捷。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15.</w:t>
      </w:r>
      <w:r>
        <w:rPr>
          <w:rFonts w:hint="eastAsia"/>
          <w:sz w:val="24"/>
        </w:rPr>
        <w:t>产品具有二类医疗器械注册证。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16.</w:t>
      </w:r>
      <w:r>
        <w:rPr>
          <w:rFonts w:hint="eastAsia"/>
          <w:sz w:val="24"/>
        </w:rPr>
        <w:t>★通过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EN 1789</w:t>
      </w:r>
      <w:r>
        <w:rPr>
          <w:rFonts w:hint="eastAsia"/>
          <w:sz w:val="24"/>
        </w:rPr>
        <w:t>）的测试，并符合其标准。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17.</w:t>
      </w:r>
      <w:r>
        <w:rPr>
          <w:rFonts w:hint="eastAsia"/>
          <w:sz w:val="24"/>
        </w:rPr>
        <w:t>★具有第三方检测报告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18.</w:t>
      </w:r>
      <w:r>
        <w:rPr>
          <w:rFonts w:hint="eastAsia"/>
          <w:sz w:val="24"/>
        </w:rPr>
        <w:t>★按钮板上带电量显示，担架在升降过程中有箭头提示。方便用户操作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19.</w:t>
      </w:r>
      <w:r>
        <w:rPr>
          <w:rFonts w:hint="eastAsia"/>
          <w:sz w:val="24"/>
        </w:rPr>
        <w:t>★车载充电和适配器双电源充电功能，随时都能保障用电续航</w:t>
      </w:r>
    </w:p>
    <w:p w:rsidR="00DF71C7" w:rsidRDefault="00CA7366">
      <w:pPr>
        <w:rPr>
          <w:sz w:val="24"/>
        </w:rPr>
      </w:pPr>
      <w:r>
        <w:rPr>
          <w:rFonts w:hint="eastAsia"/>
          <w:sz w:val="24"/>
        </w:rPr>
        <w:t>20.</w:t>
      </w:r>
      <w:r>
        <w:rPr>
          <w:rFonts w:hint="eastAsia"/>
          <w:sz w:val="24"/>
        </w:rPr>
        <w:t>担架整体采用铝合金材料结构设计，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型底架结构及长前腿的防震设计。采用荧光醒目警示荧光绿颜色设计</w:t>
      </w:r>
      <w:r>
        <w:rPr>
          <w:rFonts w:hint="eastAsia"/>
          <w:sz w:val="24"/>
        </w:rPr>
        <w:t>。担架整体具有高反光标签，夜间可见。具有与担架床体等长的主梁设计。具有可向下折叠的床边护栏。</w:t>
      </w:r>
    </w:p>
    <w:p w:rsidR="00285DE4" w:rsidRPr="00285DE4" w:rsidRDefault="00285DE4" w:rsidP="00285DE4">
      <w:pPr>
        <w:rPr>
          <w:rFonts w:hint="eastAsia"/>
          <w:b/>
          <w:sz w:val="24"/>
        </w:rPr>
      </w:pPr>
      <w:r w:rsidRPr="00285DE4">
        <w:rPr>
          <w:rFonts w:hint="eastAsia"/>
          <w:b/>
          <w:sz w:val="24"/>
        </w:rPr>
        <w:t>二</w:t>
      </w:r>
      <w:r w:rsidRPr="00285DE4">
        <w:rPr>
          <w:b/>
          <w:sz w:val="24"/>
        </w:rPr>
        <w:t>、</w:t>
      </w:r>
      <w:r w:rsidRPr="00285DE4">
        <w:rPr>
          <w:rFonts w:hint="eastAsia"/>
          <w:b/>
          <w:sz w:val="24"/>
        </w:rPr>
        <w:t>售后服务</w:t>
      </w:r>
    </w:p>
    <w:p w:rsidR="00285DE4" w:rsidRPr="00285DE4" w:rsidRDefault="00285DE4" w:rsidP="00285DE4">
      <w:pPr>
        <w:rPr>
          <w:rFonts w:hint="eastAsia"/>
          <w:sz w:val="24"/>
        </w:rPr>
      </w:pPr>
      <w:r w:rsidRPr="00285DE4">
        <w:rPr>
          <w:rFonts w:hint="eastAsia"/>
          <w:sz w:val="24"/>
        </w:rPr>
        <w:t>1</w:t>
      </w:r>
      <w:r w:rsidRPr="00285DE4">
        <w:rPr>
          <w:rFonts w:hint="eastAsia"/>
          <w:sz w:val="24"/>
        </w:rPr>
        <w:t>、保证备件的存储并提供备件的发货，提供在线支持、现场检修、全部零备件更换。</w:t>
      </w:r>
    </w:p>
    <w:p w:rsidR="00285DE4" w:rsidRPr="00285DE4" w:rsidRDefault="00285DE4" w:rsidP="00285DE4">
      <w:pPr>
        <w:rPr>
          <w:rFonts w:hint="eastAsia"/>
          <w:sz w:val="24"/>
        </w:rPr>
      </w:pPr>
      <w:r w:rsidRPr="00285DE4">
        <w:rPr>
          <w:rFonts w:hint="eastAsia"/>
          <w:sz w:val="24"/>
        </w:rPr>
        <w:t>2</w:t>
      </w:r>
      <w:r w:rsidRPr="00285DE4">
        <w:rPr>
          <w:rFonts w:hint="eastAsia"/>
          <w:sz w:val="24"/>
        </w:rPr>
        <w:t>、所有备件保证是原厂备件并提供清晰合法的来源证明材料。</w:t>
      </w:r>
    </w:p>
    <w:p w:rsidR="00285DE4" w:rsidRPr="00285DE4" w:rsidRDefault="00285DE4" w:rsidP="00285DE4">
      <w:pPr>
        <w:rPr>
          <w:rFonts w:hint="eastAsia"/>
          <w:sz w:val="24"/>
        </w:rPr>
      </w:pPr>
      <w:r w:rsidRPr="00285DE4">
        <w:rPr>
          <w:rFonts w:hint="eastAsia"/>
          <w:sz w:val="24"/>
        </w:rPr>
        <w:t>3</w:t>
      </w:r>
      <w:r w:rsidRPr="00285DE4">
        <w:rPr>
          <w:rFonts w:hint="eastAsia"/>
          <w:sz w:val="24"/>
        </w:rPr>
        <w:t>、提供免费维修服务热线，提供维修技术专家开展远程在线技术支持和维修诊断，及时派工程师进行指导或赴现场维修。</w:t>
      </w:r>
    </w:p>
    <w:p w:rsidR="00285DE4" w:rsidRDefault="00285DE4" w:rsidP="00285DE4">
      <w:pPr>
        <w:rPr>
          <w:sz w:val="24"/>
        </w:rPr>
      </w:pPr>
      <w:r w:rsidRPr="00285DE4">
        <w:rPr>
          <w:rFonts w:hint="eastAsia"/>
          <w:sz w:val="24"/>
        </w:rPr>
        <w:t>4</w:t>
      </w:r>
      <w:r w:rsidRPr="00285DE4">
        <w:rPr>
          <w:rFonts w:hint="eastAsia"/>
          <w:sz w:val="24"/>
        </w:rPr>
        <w:t>、报修响应时间≤</w:t>
      </w:r>
      <w:r w:rsidRPr="00285DE4">
        <w:rPr>
          <w:rFonts w:hint="eastAsia"/>
          <w:sz w:val="24"/>
        </w:rPr>
        <w:t>1</w:t>
      </w:r>
      <w:r w:rsidRPr="00285DE4">
        <w:rPr>
          <w:rFonts w:hint="eastAsia"/>
          <w:sz w:val="24"/>
        </w:rPr>
        <w:t>小时；如需到场维修，到达现场时间≤</w:t>
      </w:r>
      <w:r w:rsidRPr="00285DE4">
        <w:rPr>
          <w:rFonts w:hint="eastAsia"/>
          <w:sz w:val="24"/>
        </w:rPr>
        <w:t>8</w:t>
      </w:r>
      <w:r w:rsidRPr="00285DE4">
        <w:rPr>
          <w:rFonts w:hint="eastAsia"/>
          <w:sz w:val="24"/>
        </w:rPr>
        <w:t>小时。</w:t>
      </w:r>
    </w:p>
    <w:p w:rsidR="00285DE4" w:rsidRPr="00285DE4" w:rsidRDefault="00285DE4" w:rsidP="00285DE4">
      <w:pPr>
        <w:rPr>
          <w:rFonts w:hint="eastAsia"/>
          <w:sz w:val="24"/>
        </w:rPr>
      </w:pPr>
      <w:r w:rsidRPr="00285DE4">
        <w:rPr>
          <w:rFonts w:hint="eastAsia"/>
          <w:sz w:val="24"/>
        </w:rPr>
        <w:t>5</w:t>
      </w:r>
      <w:r w:rsidRPr="00285DE4">
        <w:rPr>
          <w:rFonts w:hint="eastAsia"/>
          <w:sz w:val="24"/>
        </w:rPr>
        <w:t>、医工科和使用科室根据响应速度、配件响应速度、工程师维修效率、维修后设备使用情况、设备保养情况等方面进行评价打分，评分低于</w:t>
      </w:r>
      <w:r w:rsidRPr="00285DE4">
        <w:rPr>
          <w:rFonts w:hint="eastAsia"/>
          <w:sz w:val="24"/>
        </w:rPr>
        <w:t>90</w:t>
      </w:r>
      <w:r w:rsidRPr="00285DE4">
        <w:rPr>
          <w:rFonts w:hint="eastAsia"/>
          <w:sz w:val="24"/>
        </w:rPr>
        <w:t>分可提出整改。</w:t>
      </w:r>
    </w:p>
    <w:p w:rsidR="00285DE4" w:rsidRPr="00285DE4" w:rsidRDefault="00285DE4" w:rsidP="00285DE4">
      <w:pPr>
        <w:rPr>
          <w:rFonts w:hint="eastAsia"/>
          <w:sz w:val="24"/>
        </w:rPr>
      </w:pPr>
      <w:r w:rsidRPr="00285DE4">
        <w:rPr>
          <w:rFonts w:hint="eastAsia"/>
          <w:sz w:val="24"/>
        </w:rPr>
        <w:t>质保时间</w:t>
      </w:r>
      <w:r>
        <w:rPr>
          <w:rFonts w:hint="eastAsia"/>
          <w:sz w:val="24"/>
        </w:rPr>
        <w:t>：</w:t>
      </w:r>
    </w:p>
    <w:p w:rsidR="00285DE4" w:rsidRPr="00285DE4" w:rsidRDefault="00285DE4" w:rsidP="00285DE4">
      <w:pPr>
        <w:rPr>
          <w:rFonts w:hint="eastAsia"/>
          <w:sz w:val="24"/>
        </w:rPr>
      </w:pPr>
      <w:r w:rsidRPr="00285DE4">
        <w:rPr>
          <w:rFonts w:hint="eastAsia"/>
          <w:sz w:val="24"/>
        </w:rPr>
        <w:t>1</w:t>
      </w:r>
      <w:r w:rsidRPr="00285DE4">
        <w:rPr>
          <w:rFonts w:hint="eastAsia"/>
          <w:sz w:val="24"/>
        </w:rPr>
        <w:t>、设备经过验收后整机质保不少于</w:t>
      </w:r>
      <w:r w:rsidRPr="00285DE4">
        <w:rPr>
          <w:rFonts w:hint="eastAsia"/>
          <w:sz w:val="24"/>
        </w:rPr>
        <w:t>3</w:t>
      </w:r>
      <w:r w:rsidRPr="00285DE4">
        <w:rPr>
          <w:rFonts w:hint="eastAsia"/>
          <w:sz w:val="24"/>
        </w:rPr>
        <w:t>年。</w:t>
      </w:r>
      <w:bookmarkStart w:id="0" w:name="_GoBack"/>
      <w:bookmarkEnd w:id="0"/>
    </w:p>
    <w:p w:rsidR="00285DE4" w:rsidRPr="00285DE4" w:rsidRDefault="00285DE4" w:rsidP="00285DE4">
      <w:pPr>
        <w:rPr>
          <w:rFonts w:hint="eastAsia"/>
          <w:sz w:val="24"/>
        </w:rPr>
      </w:pPr>
      <w:r w:rsidRPr="00285DE4">
        <w:rPr>
          <w:rFonts w:hint="eastAsia"/>
          <w:sz w:val="24"/>
        </w:rPr>
        <w:t>保修起算日</w:t>
      </w:r>
      <w:r>
        <w:rPr>
          <w:rFonts w:hint="eastAsia"/>
          <w:sz w:val="24"/>
        </w:rPr>
        <w:t>：</w:t>
      </w:r>
    </w:p>
    <w:p w:rsidR="00285DE4" w:rsidRDefault="00285DE4" w:rsidP="00285DE4">
      <w:pPr>
        <w:rPr>
          <w:rFonts w:hint="eastAsia"/>
          <w:sz w:val="24"/>
        </w:rPr>
      </w:pPr>
      <w:r w:rsidRPr="00285DE4">
        <w:rPr>
          <w:rFonts w:hint="eastAsia"/>
          <w:sz w:val="24"/>
        </w:rPr>
        <w:t>1</w:t>
      </w:r>
      <w:r w:rsidRPr="00285DE4">
        <w:rPr>
          <w:rFonts w:hint="eastAsia"/>
          <w:sz w:val="24"/>
        </w:rPr>
        <w:t>、自设备验收合格之日起。</w:t>
      </w:r>
    </w:p>
    <w:p w:rsidR="00DF71C7" w:rsidRDefault="00DF71C7">
      <w:pPr>
        <w:rPr>
          <w:sz w:val="24"/>
        </w:rPr>
      </w:pPr>
    </w:p>
    <w:p w:rsidR="00DF71C7" w:rsidRDefault="00DF71C7"/>
    <w:p w:rsidR="00DF71C7" w:rsidRDefault="00DF71C7"/>
    <w:sectPr w:rsidR="00DF7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366" w:rsidRDefault="00CA7366" w:rsidP="00285DE4">
      <w:r>
        <w:separator/>
      </w:r>
    </w:p>
  </w:endnote>
  <w:endnote w:type="continuationSeparator" w:id="0">
    <w:p w:rsidR="00CA7366" w:rsidRDefault="00CA7366" w:rsidP="0028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366" w:rsidRDefault="00CA7366" w:rsidP="00285DE4">
      <w:r>
        <w:separator/>
      </w:r>
    </w:p>
  </w:footnote>
  <w:footnote w:type="continuationSeparator" w:id="0">
    <w:p w:rsidR="00CA7366" w:rsidRDefault="00CA7366" w:rsidP="00285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8425FB9"/>
    <w:rsid w:val="00285DE4"/>
    <w:rsid w:val="00CA7366"/>
    <w:rsid w:val="00DF71C7"/>
    <w:rsid w:val="03531A02"/>
    <w:rsid w:val="03703F3B"/>
    <w:rsid w:val="03BB1D6C"/>
    <w:rsid w:val="04331367"/>
    <w:rsid w:val="04F52D31"/>
    <w:rsid w:val="05CC0E8B"/>
    <w:rsid w:val="08B07D18"/>
    <w:rsid w:val="08CB283C"/>
    <w:rsid w:val="08CC0260"/>
    <w:rsid w:val="09266C3C"/>
    <w:rsid w:val="0B6675E5"/>
    <w:rsid w:val="0C3136A9"/>
    <w:rsid w:val="0D371964"/>
    <w:rsid w:val="0D721F14"/>
    <w:rsid w:val="0E220A69"/>
    <w:rsid w:val="10561BCE"/>
    <w:rsid w:val="116B0A63"/>
    <w:rsid w:val="11E94266"/>
    <w:rsid w:val="129A32F4"/>
    <w:rsid w:val="12D851C4"/>
    <w:rsid w:val="14AE7BD6"/>
    <w:rsid w:val="14DA4D02"/>
    <w:rsid w:val="15545B7C"/>
    <w:rsid w:val="16493207"/>
    <w:rsid w:val="16BE649A"/>
    <w:rsid w:val="17CD1C16"/>
    <w:rsid w:val="1AB8095B"/>
    <w:rsid w:val="1AF71484"/>
    <w:rsid w:val="1BD4203C"/>
    <w:rsid w:val="1C933051"/>
    <w:rsid w:val="1CB049F9"/>
    <w:rsid w:val="1E271DEB"/>
    <w:rsid w:val="1F176598"/>
    <w:rsid w:val="1F8044F1"/>
    <w:rsid w:val="1FD2241F"/>
    <w:rsid w:val="202E5ADF"/>
    <w:rsid w:val="204F3687"/>
    <w:rsid w:val="20B17C26"/>
    <w:rsid w:val="20F80AC1"/>
    <w:rsid w:val="21693102"/>
    <w:rsid w:val="21BF4375"/>
    <w:rsid w:val="2268367C"/>
    <w:rsid w:val="233F3AEC"/>
    <w:rsid w:val="24335C13"/>
    <w:rsid w:val="2435301D"/>
    <w:rsid w:val="24357D5F"/>
    <w:rsid w:val="26003A95"/>
    <w:rsid w:val="26790601"/>
    <w:rsid w:val="27EA2CB7"/>
    <w:rsid w:val="28862B2E"/>
    <w:rsid w:val="28864E5B"/>
    <w:rsid w:val="289F1B09"/>
    <w:rsid w:val="28A80E16"/>
    <w:rsid w:val="28F844C3"/>
    <w:rsid w:val="2A417B78"/>
    <w:rsid w:val="2A956B15"/>
    <w:rsid w:val="2B7A138D"/>
    <w:rsid w:val="2C5E1954"/>
    <w:rsid w:val="2D0620CB"/>
    <w:rsid w:val="3008158A"/>
    <w:rsid w:val="303C3C0C"/>
    <w:rsid w:val="32246D23"/>
    <w:rsid w:val="32562ADC"/>
    <w:rsid w:val="32B510CE"/>
    <w:rsid w:val="33E12879"/>
    <w:rsid w:val="35A61719"/>
    <w:rsid w:val="3753461E"/>
    <w:rsid w:val="38425FB9"/>
    <w:rsid w:val="38D50DA7"/>
    <w:rsid w:val="391E149B"/>
    <w:rsid w:val="39971724"/>
    <w:rsid w:val="39EA4B55"/>
    <w:rsid w:val="3AF81FDC"/>
    <w:rsid w:val="3BB870F8"/>
    <w:rsid w:val="3C3C0755"/>
    <w:rsid w:val="3C7D1234"/>
    <w:rsid w:val="3CDC122F"/>
    <w:rsid w:val="3D4A41B6"/>
    <w:rsid w:val="3DAE62DA"/>
    <w:rsid w:val="3DE206E8"/>
    <w:rsid w:val="3E9C1CD4"/>
    <w:rsid w:val="3F0725CD"/>
    <w:rsid w:val="40A66F8B"/>
    <w:rsid w:val="40F667E8"/>
    <w:rsid w:val="421C5E44"/>
    <w:rsid w:val="43BD57EE"/>
    <w:rsid w:val="440C459F"/>
    <w:rsid w:val="45000AA9"/>
    <w:rsid w:val="466C2476"/>
    <w:rsid w:val="46D63D94"/>
    <w:rsid w:val="48522641"/>
    <w:rsid w:val="48C06AA9"/>
    <w:rsid w:val="48D51BF8"/>
    <w:rsid w:val="4A183314"/>
    <w:rsid w:val="4AC34513"/>
    <w:rsid w:val="4C472CEA"/>
    <w:rsid w:val="4DD5692B"/>
    <w:rsid w:val="4DFE186B"/>
    <w:rsid w:val="4E295EC4"/>
    <w:rsid w:val="4EA73810"/>
    <w:rsid w:val="50871641"/>
    <w:rsid w:val="50FB79C2"/>
    <w:rsid w:val="510E73BE"/>
    <w:rsid w:val="52500E9E"/>
    <w:rsid w:val="54417D2A"/>
    <w:rsid w:val="55070A83"/>
    <w:rsid w:val="555425C8"/>
    <w:rsid w:val="566C1362"/>
    <w:rsid w:val="56B52D43"/>
    <w:rsid w:val="57295594"/>
    <w:rsid w:val="583E3D0A"/>
    <w:rsid w:val="59036569"/>
    <w:rsid w:val="59B01A5B"/>
    <w:rsid w:val="59D623F7"/>
    <w:rsid w:val="5B44108E"/>
    <w:rsid w:val="5B995664"/>
    <w:rsid w:val="5BB65725"/>
    <w:rsid w:val="5E1708D3"/>
    <w:rsid w:val="5EA5438F"/>
    <w:rsid w:val="5F066201"/>
    <w:rsid w:val="5F2E77E9"/>
    <w:rsid w:val="5F3B0433"/>
    <w:rsid w:val="5FD44EBD"/>
    <w:rsid w:val="602C57A5"/>
    <w:rsid w:val="6073349F"/>
    <w:rsid w:val="61906A61"/>
    <w:rsid w:val="61FE5B65"/>
    <w:rsid w:val="628A0A39"/>
    <w:rsid w:val="636111E4"/>
    <w:rsid w:val="63676048"/>
    <w:rsid w:val="63F35B2D"/>
    <w:rsid w:val="643F2F7D"/>
    <w:rsid w:val="64445FC9"/>
    <w:rsid w:val="644A2B5A"/>
    <w:rsid w:val="64AD4D9D"/>
    <w:rsid w:val="654A79CF"/>
    <w:rsid w:val="66902E1E"/>
    <w:rsid w:val="672F50CE"/>
    <w:rsid w:val="67A177A2"/>
    <w:rsid w:val="681C5529"/>
    <w:rsid w:val="687C44D7"/>
    <w:rsid w:val="6A7013C9"/>
    <w:rsid w:val="6B3A5D66"/>
    <w:rsid w:val="6B615444"/>
    <w:rsid w:val="6B6879B4"/>
    <w:rsid w:val="6BA33958"/>
    <w:rsid w:val="6BEE5BCD"/>
    <w:rsid w:val="6BF554FA"/>
    <w:rsid w:val="6C51082D"/>
    <w:rsid w:val="6C686214"/>
    <w:rsid w:val="6CBE69CA"/>
    <w:rsid w:val="6DAA51FB"/>
    <w:rsid w:val="6DDD3F28"/>
    <w:rsid w:val="6E305B81"/>
    <w:rsid w:val="6FC62348"/>
    <w:rsid w:val="6FEB77A4"/>
    <w:rsid w:val="70BB65C8"/>
    <w:rsid w:val="71AC4836"/>
    <w:rsid w:val="71ED194C"/>
    <w:rsid w:val="72006A33"/>
    <w:rsid w:val="72607B23"/>
    <w:rsid w:val="728D24F9"/>
    <w:rsid w:val="734737A0"/>
    <w:rsid w:val="74E25185"/>
    <w:rsid w:val="75AC1AF0"/>
    <w:rsid w:val="763F2AF8"/>
    <w:rsid w:val="76586116"/>
    <w:rsid w:val="77225DA7"/>
    <w:rsid w:val="77DA5035"/>
    <w:rsid w:val="79AC25AE"/>
    <w:rsid w:val="79D833A4"/>
    <w:rsid w:val="7A322FE0"/>
    <w:rsid w:val="7A931B60"/>
    <w:rsid w:val="7B714E8F"/>
    <w:rsid w:val="7B8856DC"/>
    <w:rsid w:val="7B8F5502"/>
    <w:rsid w:val="7BF90049"/>
    <w:rsid w:val="7C693679"/>
    <w:rsid w:val="7CD6473F"/>
    <w:rsid w:val="7DC70E22"/>
    <w:rsid w:val="7E0444F1"/>
    <w:rsid w:val="7E254740"/>
    <w:rsid w:val="7E7409E4"/>
    <w:rsid w:val="7EA7308D"/>
    <w:rsid w:val="7F0D11BD"/>
    <w:rsid w:val="7F85015D"/>
    <w:rsid w:val="7F8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0CF277-811E-4563-980C-DE726C40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5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5D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85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5D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159</Words>
  <Characters>908</Characters>
  <Application>Microsoft Office Word</Application>
  <DocSecurity>0</DocSecurity>
  <Lines>7</Lines>
  <Paragraphs>2</Paragraphs>
  <ScaleCrop>false</ScaleCrop>
  <Company>China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吴建军   _18915256922万事兴医疗</dc:creator>
  <cp:lastModifiedBy>王京波</cp:lastModifiedBy>
  <cp:revision>2</cp:revision>
  <cp:lastPrinted>2023-09-18T08:49:00Z</cp:lastPrinted>
  <dcterms:created xsi:type="dcterms:W3CDTF">2019-06-03T08:11:00Z</dcterms:created>
  <dcterms:modified xsi:type="dcterms:W3CDTF">2024-05-27T02:22:00Z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81D1F647DEB445E0AD191C8CA3CAF8D0_13</vt:lpwstr>
  </property>
</Properties>
</file>