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56BDC" w14:textId="23AC7522" w:rsidR="00DF4A4F" w:rsidRDefault="00525C47" w:rsidP="0032281A">
      <w:pPr>
        <w:jc w:val="center"/>
        <w:rPr>
          <w:rFonts w:ascii="仿宋_GB2312" w:eastAsia="仿宋_GB2312" w:hAnsi="仿宋" w:cs="宋体"/>
          <w:b/>
          <w:bCs/>
          <w:kern w:val="0"/>
          <w:sz w:val="36"/>
          <w:szCs w:val="36"/>
        </w:rPr>
      </w:pPr>
      <w:r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防</w:t>
      </w:r>
      <w:r w:rsidR="00357158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火门</w:t>
      </w:r>
      <w:r w:rsidR="00DF4A4F"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招标</w:t>
      </w:r>
      <w:r w:rsidR="00357158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参数</w:t>
      </w:r>
    </w:p>
    <w:p w14:paraId="35F12D10" w14:textId="77777777" w:rsidR="0032281A" w:rsidRPr="00525C47" w:rsidRDefault="0032281A" w:rsidP="0032281A">
      <w:pPr>
        <w:jc w:val="center"/>
        <w:rPr>
          <w:rFonts w:ascii="仿宋_GB2312" w:eastAsia="仿宋_GB2312" w:hAnsi="仿宋" w:cs="宋体"/>
          <w:b/>
          <w:bCs/>
          <w:kern w:val="0"/>
          <w:sz w:val="36"/>
          <w:szCs w:val="36"/>
        </w:rPr>
      </w:pPr>
    </w:p>
    <w:p w14:paraId="3823296F" w14:textId="71879DE2" w:rsidR="00357158" w:rsidRDefault="00357158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2281A">
        <w:rPr>
          <w:rFonts w:ascii="仿宋_GB2312" w:eastAsia="仿宋_GB2312"/>
          <w:sz w:val="32"/>
          <w:szCs w:val="32"/>
        </w:rPr>
        <w:t xml:space="preserve"> </w:t>
      </w:r>
      <w:r w:rsidRPr="00357158">
        <w:rPr>
          <w:rFonts w:ascii="仿宋_GB2312" w:eastAsia="仿宋_GB2312" w:hint="eastAsia"/>
          <w:sz w:val="32"/>
          <w:szCs w:val="32"/>
        </w:rPr>
        <w:t>甲级</w:t>
      </w:r>
      <w:r>
        <w:rPr>
          <w:rFonts w:ascii="仿宋_GB2312" w:eastAsia="仿宋_GB2312" w:hint="eastAsia"/>
          <w:sz w:val="32"/>
          <w:szCs w:val="32"/>
        </w:rPr>
        <w:t>钢制防火门</w:t>
      </w:r>
      <w:r w:rsidRPr="00357158">
        <w:rPr>
          <w:rFonts w:ascii="仿宋_GB2312" w:eastAsia="仿宋_GB2312" w:hint="eastAsia"/>
          <w:sz w:val="32"/>
          <w:szCs w:val="32"/>
        </w:rPr>
        <w:t>，耐火极限要求为</w:t>
      </w:r>
      <w:r w:rsidRPr="00357158">
        <w:rPr>
          <w:rFonts w:ascii="仿宋_GB2312" w:eastAsia="仿宋_GB2312"/>
          <w:sz w:val="32"/>
          <w:szCs w:val="32"/>
        </w:rPr>
        <w:t>90分</w:t>
      </w:r>
      <w:r>
        <w:rPr>
          <w:rFonts w:ascii="仿宋_GB2312" w:eastAsia="仿宋_GB2312" w:hint="eastAsia"/>
          <w:sz w:val="32"/>
          <w:szCs w:val="32"/>
        </w:rPr>
        <w:t>钟[1.5H]</w:t>
      </w:r>
      <w:r w:rsidR="0032281A">
        <w:rPr>
          <w:rFonts w:ascii="仿宋_GB2312" w:eastAsia="仿宋_GB2312" w:hint="eastAsia"/>
          <w:sz w:val="32"/>
          <w:szCs w:val="32"/>
        </w:rPr>
        <w:t>。</w:t>
      </w:r>
    </w:p>
    <w:p w14:paraId="53A43185" w14:textId="02819F32" w:rsidR="00357158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Pr="0032281A">
        <w:rPr>
          <w:rFonts w:ascii="仿宋_GB2312" w:eastAsia="仿宋_GB2312" w:hint="eastAsia"/>
          <w:sz w:val="32"/>
          <w:szCs w:val="32"/>
        </w:rPr>
        <w:t>五金配件也必须是防火五金配件</w:t>
      </w:r>
    </w:p>
    <w:p w14:paraId="077DBDF6" w14:textId="079D9016" w:rsidR="0032281A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2281A">
        <w:rPr>
          <w:rFonts w:hint="eastAsia"/>
        </w:rPr>
        <w:t xml:space="preserve"> </w:t>
      </w:r>
      <w:r w:rsidRPr="0032281A">
        <w:rPr>
          <w:rFonts w:ascii="仿宋_GB2312" w:eastAsia="仿宋_GB2312" w:hint="eastAsia"/>
          <w:sz w:val="32"/>
          <w:szCs w:val="32"/>
        </w:rPr>
        <w:t>防火门外观应完整，无破损，表面净光，无刨痕、毛刺和</w:t>
      </w:r>
      <w:proofErr w:type="gramStart"/>
      <w:r w:rsidRPr="0032281A">
        <w:rPr>
          <w:rFonts w:ascii="仿宋_GB2312" w:eastAsia="仿宋_GB2312" w:hint="eastAsia"/>
          <w:sz w:val="32"/>
          <w:szCs w:val="32"/>
        </w:rPr>
        <w:t>锤印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  <w:r w:rsidRPr="0032281A">
        <w:rPr>
          <w:rFonts w:ascii="仿宋_GB2312" w:eastAsia="仿宋_GB2312" w:hint="eastAsia"/>
          <w:sz w:val="32"/>
          <w:szCs w:val="32"/>
        </w:rPr>
        <w:t>割角、拼缝应严实平整；在规定的位置应有产品标志、质量检验合格标志和质量认证（认可）合格标志。</w:t>
      </w:r>
    </w:p>
    <w:p w14:paraId="43C7C3A7" w14:textId="19095CC0" w:rsidR="0032281A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32281A">
        <w:rPr>
          <w:rFonts w:ascii="仿宋_GB2312" w:eastAsia="仿宋_GB2312" w:hint="eastAsia"/>
          <w:sz w:val="32"/>
          <w:szCs w:val="32"/>
        </w:rPr>
        <w:t>钢质防火门应设置防火密封条，该密封条应平直、无拱起，并有国家级检测机构出具的合格检测报告。</w:t>
      </w:r>
    </w:p>
    <w:p w14:paraId="589DBA01" w14:textId="001DEEB4" w:rsidR="0032281A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32281A">
        <w:rPr>
          <w:rFonts w:ascii="仿宋_GB2312" w:eastAsia="仿宋_GB2312" w:hint="eastAsia"/>
          <w:sz w:val="32"/>
          <w:szCs w:val="32"/>
        </w:rPr>
        <w:t>甲级防火门的厚度</w:t>
      </w:r>
      <w:r w:rsidR="00160769"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大于等于</w:t>
      </w:r>
      <w:r w:rsidR="007D3546">
        <w:rPr>
          <w:rFonts w:ascii="仿宋_GB2312" w:eastAsia="仿宋_GB2312" w:hint="eastAsia"/>
          <w:sz w:val="32"/>
          <w:szCs w:val="32"/>
        </w:rPr>
        <w:t>6</w:t>
      </w:r>
      <w:r w:rsidRPr="0032281A">
        <w:rPr>
          <w:rFonts w:ascii="仿宋_GB2312" w:eastAsia="仿宋_GB2312"/>
          <w:sz w:val="32"/>
          <w:szCs w:val="32"/>
        </w:rPr>
        <w:t>0mm</w:t>
      </w:r>
      <w:r>
        <w:rPr>
          <w:rFonts w:ascii="仿宋_GB2312" w:eastAsia="仿宋_GB2312" w:hint="eastAsia"/>
          <w:sz w:val="32"/>
          <w:szCs w:val="32"/>
        </w:rPr>
        <w:t>，</w:t>
      </w:r>
      <w:r w:rsidR="00310875">
        <w:rPr>
          <w:rFonts w:ascii="仿宋_GB2312" w:eastAsia="仿宋_GB2312" w:hint="eastAsia"/>
          <w:sz w:val="32"/>
          <w:szCs w:val="32"/>
        </w:rPr>
        <w:t>门板</w:t>
      </w:r>
      <w:r>
        <w:rPr>
          <w:rFonts w:ascii="仿宋_GB2312" w:eastAsia="仿宋_GB2312" w:hint="eastAsia"/>
          <w:sz w:val="32"/>
          <w:szCs w:val="32"/>
        </w:rPr>
        <w:t>填充物为防火材料。</w:t>
      </w:r>
    </w:p>
    <w:p w14:paraId="098B8333" w14:textId="643ECDEA" w:rsidR="007D3546" w:rsidRPr="004D5CF5" w:rsidRDefault="007D3546" w:rsidP="0032281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5.防火门保修</w:t>
      </w:r>
      <w:r w:rsidR="004D5CF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ED70FB">
        <w:rPr>
          <w:rFonts w:ascii="仿宋_GB2312" w:eastAsia="仿宋_GB2312" w:hint="eastAsia"/>
          <w:sz w:val="32"/>
          <w:szCs w:val="32"/>
        </w:rPr>
        <w:t>，</w:t>
      </w:r>
      <w:r w:rsidR="004D5CF5">
        <w:rPr>
          <w:rFonts w:ascii="仿宋_GB2312" w:eastAsia="仿宋_GB2312" w:hint="eastAsia"/>
          <w:sz w:val="32"/>
          <w:szCs w:val="32"/>
        </w:rPr>
        <w:t>自安装验收后1年内支付款项。</w:t>
      </w:r>
    </w:p>
    <w:p w14:paraId="6C3D237A" w14:textId="2B8FCAF7" w:rsidR="008D5416" w:rsidRPr="008D5416" w:rsidRDefault="004D5CF5" w:rsidP="0032281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8D5416">
        <w:rPr>
          <w:rFonts w:ascii="仿宋_GB2312" w:eastAsia="仿宋_GB2312" w:hint="eastAsia"/>
          <w:sz w:val="32"/>
          <w:szCs w:val="32"/>
        </w:rPr>
        <w:t>.</w:t>
      </w:r>
      <w:r w:rsidR="008D5416" w:rsidRPr="008D5416">
        <w:rPr>
          <w:rFonts w:hint="eastAsia"/>
        </w:rPr>
        <w:t xml:space="preserve"> </w:t>
      </w:r>
      <w:r w:rsidR="008D5416" w:rsidRPr="008D5416">
        <w:rPr>
          <w:rFonts w:ascii="仿宋_GB2312" w:eastAsia="仿宋_GB2312" w:hint="eastAsia"/>
          <w:sz w:val="32"/>
          <w:szCs w:val="32"/>
        </w:rPr>
        <w:t>依据《政府购买服务管理办法》第二十四条【政府购买服务合同履行期限一般不超过</w:t>
      </w:r>
      <w:r w:rsidR="008D5416" w:rsidRPr="008D5416">
        <w:rPr>
          <w:rFonts w:ascii="仿宋_GB2312" w:eastAsia="仿宋_GB2312"/>
          <w:sz w:val="32"/>
          <w:szCs w:val="32"/>
        </w:rPr>
        <w:t>1年；在预算保障的前提下，对于购买内容相对固定、连续性强、经费来源稳定、价格变化幅度小的政府购买服务项目，可以签订履行期限不超过3年的政府购买服务合同。】规定，拟与中标单位签订有效期3年的合同。</w:t>
      </w:r>
    </w:p>
    <w:p w14:paraId="73764C6C" w14:textId="77777777" w:rsidR="00357158" w:rsidRPr="00A04795" w:rsidRDefault="00357158" w:rsidP="0032281A">
      <w:pPr>
        <w:jc w:val="right"/>
        <w:rPr>
          <w:rFonts w:ascii="仿宋_GB2312" w:eastAsia="仿宋_GB2312"/>
          <w:sz w:val="32"/>
          <w:szCs w:val="32"/>
        </w:rPr>
      </w:pPr>
    </w:p>
    <w:p w14:paraId="40255793" w14:textId="37F95673" w:rsidR="0009022E" w:rsidRDefault="00CB716F" w:rsidP="0032281A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后勤保障处</w:t>
      </w:r>
    </w:p>
    <w:p w14:paraId="4459B312" w14:textId="2E1EFB06" w:rsidR="00CB716F" w:rsidRPr="000A6E9E" w:rsidRDefault="00CB716F" w:rsidP="0032281A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</w:t>
      </w:r>
      <w:r w:rsidR="0032281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8D5416">
        <w:rPr>
          <w:rFonts w:ascii="仿宋_GB2312" w:eastAsia="仿宋_GB2312" w:hint="eastAsia"/>
          <w:sz w:val="32"/>
          <w:szCs w:val="32"/>
        </w:rPr>
        <w:t>08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B716F" w:rsidRPr="000A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AE4C3" w14:textId="77777777" w:rsidR="00447523" w:rsidRDefault="00447523" w:rsidP="007354E6">
      <w:r>
        <w:separator/>
      </w:r>
    </w:p>
  </w:endnote>
  <w:endnote w:type="continuationSeparator" w:id="0">
    <w:p w14:paraId="5429108E" w14:textId="77777777" w:rsidR="00447523" w:rsidRDefault="00447523" w:rsidP="0073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B1A29" w14:textId="77777777" w:rsidR="00447523" w:rsidRDefault="00447523" w:rsidP="007354E6">
      <w:r>
        <w:separator/>
      </w:r>
    </w:p>
  </w:footnote>
  <w:footnote w:type="continuationSeparator" w:id="0">
    <w:p w14:paraId="0DAA71BD" w14:textId="77777777" w:rsidR="00447523" w:rsidRDefault="00447523" w:rsidP="0073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97"/>
    <w:rsid w:val="0009022E"/>
    <w:rsid w:val="000A6E9E"/>
    <w:rsid w:val="001431C0"/>
    <w:rsid w:val="00152F98"/>
    <w:rsid w:val="00160769"/>
    <w:rsid w:val="00224263"/>
    <w:rsid w:val="00247197"/>
    <w:rsid w:val="00277898"/>
    <w:rsid w:val="00310875"/>
    <w:rsid w:val="0032281A"/>
    <w:rsid w:val="00357158"/>
    <w:rsid w:val="003C1562"/>
    <w:rsid w:val="003E4AC0"/>
    <w:rsid w:val="00447523"/>
    <w:rsid w:val="004D5CF5"/>
    <w:rsid w:val="004D5F78"/>
    <w:rsid w:val="004E4187"/>
    <w:rsid w:val="004E677A"/>
    <w:rsid w:val="00525C47"/>
    <w:rsid w:val="00544C7C"/>
    <w:rsid w:val="005B58F9"/>
    <w:rsid w:val="006122E5"/>
    <w:rsid w:val="00646820"/>
    <w:rsid w:val="006760F3"/>
    <w:rsid w:val="006E71CE"/>
    <w:rsid w:val="007354E6"/>
    <w:rsid w:val="00785C2D"/>
    <w:rsid w:val="007D3546"/>
    <w:rsid w:val="008A4493"/>
    <w:rsid w:val="008C2052"/>
    <w:rsid w:val="008D5416"/>
    <w:rsid w:val="009003D7"/>
    <w:rsid w:val="009359E6"/>
    <w:rsid w:val="00980597"/>
    <w:rsid w:val="00A04795"/>
    <w:rsid w:val="00A73CF6"/>
    <w:rsid w:val="00A839B0"/>
    <w:rsid w:val="00AD5154"/>
    <w:rsid w:val="00AE433B"/>
    <w:rsid w:val="00AF6897"/>
    <w:rsid w:val="00B721E9"/>
    <w:rsid w:val="00BA5E68"/>
    <w:rsid w:val="00BC7F3A"/>
    <w:rsid w:val="00C1742E"/>
    <w:rsid w:val="00C61D91"/>
    <w:rsid w:val="00CB716F"/>
    <w:rsid w:val="00DF4A4F"/>
    <w:rsid w:val="00E46E05"/>
    <w:rsid w:val="00E838B4"/>
    <w:rsid w:val="00EC58A5"/>
    <w:rsid w:val="00ED70FB"/>
    <w:rsid w:val="00F21DA8"/>
    <w:rsid w:val="00F24E24"/>
    <w:rsid w:val="00F25064"/>
    <w:rsid w:val="00F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00C1"/>
  <w15:chartTrackingRefBased/>
  <w15:docId w15:val="{F9DDF0D6-5DB3-44ED-9079-5C3ECC6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42</cp:revision>
  <dcterms:created xsi:type="dcterms:W3CDTF">2024-03-05T09:09:00Z</dcterms:created>
  <dcterms:modified xsi:type="dcterms:W3CDTF">2024-04-08T06:36:00Z</dcterms:modified>
</cp:coreProperties>
</file>