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1D" w:rsidRDefault="00734D1D" w:rsidP="00734D1D">
      <w:pPr>
        <w:jc w:val="center"/>
        <w:rPr>
          <w:b/>
          <w:sz w:val="36"/>
          <w:szCs w:val="36"/>
        </w:rPr>
      </w:pPr>
      <w:r w:rsidRPr="00734D1D">
        <w:rPr>
          <w:rFonts w:hint="eastAsia"/>
          <w:b/>
          <w:sz w:val="36"/>
          <w:szCs w:val="36"/>
        </w:rPr>
        <w:t>北京市急救中心电子病历系统移动终端购置</w:t>
      </w:r>
      <w:r>
        <w:rPr>
          <w:rFonts w:hint="eastAsia"/>
          <w:b/>
          <w:sz w:val="36"/>
          <w:szCs w:val="36"/>
        </w:rPr>
        <w:t>项目</w:t>
      </w:r>
    </w:p>
    <w:p w:rsidR="00994E69" w:rsidRPr="00734D1D" w:rsidRDefault="00734D1D" w:rsidP="00734D1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技术参数</w:t>
      </w:r>
    </w:p>
    <w:p w:rsidR="00994E69" w:rsidRPr="00332D9F" w:rsidRDefault="00EA3D2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平板电脑</w:t>
      </w:r>
      <w:r w:rsidR="00332D9F"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959"/>
        <w:gridCol w:w="2126"/>
        <w:gridCol w:w="4678"/>
        <w:gridCol w:w="759"/>
      </w:tblGrid>
      <w:tr w:rsidR="00994E69" w:rsidRPr="00332D9F" w:rsidTr="00332D9F">
        <w:tc>
          <w:tcPr>
            <w:tcW w:w="959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4678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技术要求</w:t>
            </w:r>
          </w:p>
        </w:tc>
        <w:tc>
          <w:tcPr>
            <w:tcW w:w="759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硬件要求</w:t>
            </w: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CPU</w:t>
            </w:r>
            <w:r w:rsidRPr="00332D9F">
              <w:rPr>
                <w:rFonts w:hint="eastAsia"/>
                <w:sz w:val="24"/>
                <w:szCs w:val="24"/>
              </w:rPr>
              <w:t>类型骁龙</w:t>
            </w:r>
            <w:r w:rsidRPr="00332D9F">
              <w:rPr>
                <w:rFonts w:hint="eastAsia"/>
                <w:sz w:val="24"/>
                <w:szCs w:val="24"/>
              </w:rPr>
              <w:t>888</w:t>
            </w:r>
          </w:p>
        </w:tc>
        <w:tc>
          <w:tcPr>
            <w:tcW w:w="759" w:type="dxa"/>
            <w:vMerge w:val="restart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国产设备</w:t>
            </w: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显示：</w:t>
            </w:r>
            <w:r w:rsidRPr="00332D9F">
              <w:rPr>
                <w:rFonts w:hint="eastAsia"/>
                <w:sz w:val="24"/>
                <w:szCs w:val="24"/>
              </w:rPr>
              <w:t>屏幕比例</w:t>
            </w:r>
            <w:r w:rsidRPr="00332D9F">
              <w:rPr>
                <w:rFonts w:hint="eastAsia"/>
                <w:sz w:val="24"/>
                <w:szCs w:val="24"/>
              </w:rPr>
              <w:t xml:space="preserve"> 16:10</w:t>
            </w:r>
            <w:r w:rsidRPr="00332D9F">
              <w:rPr>
                <w:rFonts w:hint="eastAsia"/>
                <w:sz w:val="24"/>
                <w:szCs w:val="24"/>
              </w:rPr>
              <w:t>；屏幕类型</w:t>
            </w:r>
            <w:r w:rsidRPr="00332D9F">
              <w:rPr>
                <w:sz w:val="24"/>
                <w:szCs w:val="24"/>
              </w:rPr>
              <w:t>OLED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可扩展容量最大支持</w:t>
            </w:r>
            <w:r w:rsidRPr="00332D9F">
              <w:rPr>
                <w:rFonts w:hint="eastAsia"/>
                <w:sz w:val="24"/>
                <w:szCs w:val="24"/>
              </w:rPr>
              <w:t>512GB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支持</w:t>
            </w:r>
            <w:r w:rsidRPr="00332D9F">
              <w:rPr>
                <w:rFonts w:hint="eastAsia"/>
                <w:sz w:val="24"/>
                <w:szCs w:val="24"/>
              </w:rPr>
              <w:t xml:space="preserve">IPv6  </w:t>
            </w:r>
            <w:r w:rsidRPr="00332D9F">
              <w:rPr>
                <w:rFonts w:hint="eastAsia"/>
                <w:sz w:val="24"/>
                <w:szCs w:val="24"/>
              </w:rPr>
              <w:t>支持</w:t>
            </w:r>
            <w:r w:rsidRPr="00332D9F">
              <w:rPr>
                <w:rFonts w:hint="eastAsia"/>
                <w:sz w:val="24"/>
                <w:szCs w:val="24"/>
              </w:rPr>
              <w:t>IPv6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运行内存</w:t>
            </w:r>
            <w:r w:rsidRPr="00332D9F">
              <w:rPr>
                <w:rFonts w:ascii="宋体" w:hAnsi="宋体" w:hint="eastAsia"/>
                <w:sz w:val="24"/>
                <w:szCs w:val="24"/>
              </w:rPr>
              <w:t>≧</w:t>
            </w:r>
            <w:r w:rsidRPr="00332D9F">
              <w:rPr>
                <w:sz w:val="24"/>
                <w:szCs w:val="24"/>
              </w:rPr>
              <w:t>8GB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屏幕尺寸</w:t>
            </w:r>
            <w:r w:rsidRPr="00332D9F">
              <w:rPr>
                <w:rFonts w:ascii="宋体" w:hAnsi="宋体" w:hint="eastAsia"/>
                <w:sz w:val="24"/>
                <w:szCs w:val="24"/>
              </w:rPr>
              <w:t>≧</w:t>
            </w:r>
            <w:r w:rsidRPr="00332D9F">
              <w:rPr>
                <w:rFonts w:hint="eastAsia"/>
                <w:sz w:val="24"/>
                <w:szCs w:val="24"/>
              </w:rPr>
              <w:t>11</w:t>
            </w:r>
            <w:r w:rsidRPr="00332D9F">
              <w:rPr>
                <w:rFonts w:hint="eastAsia"/>
                <w:sz w:val="24"/>
                <w:szCs w:val="24"/>
              </w:rPr>
              <w:t>英寸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系统</w:t>
            </w:r>
            <w:r w:rsidRPr="00332D9F">
              <w:rPr>
                <w:sz w:val="24"/>
                <w:szCs w:val="24"/>
              </w:rPr>
              <w:t>HarmonyOS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内存容量≧</w:t>
            </w:r>
            <w:r w:rsidRPr="00332D9F">
              <w:rPr>
                <w:sz w:val="24"/>
                <w:szCs w:val="24"/>
              </w:rPr>
              <w:t>256GB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分辨率≧</w:t>
            </w:r>
            <w:r w:rsidRPr="00332D9F">
              <w:rPr>
                <w:sz w:val="24"/>
                <w:szCs w:val="24"/>
              </w:rPr>
              <w:t>2560*1600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厚度</w:t>
            </w:r>
            <w:r w:rsidRPr="00332D9F">
              <w:rPr>
                <w:rFonts w:hint="eastAsia"/>
                <w:sz w:val="24"/>
                <w:szCs w:val="24"/>
              </w:rPr>
              <w:t xml:space="preserve"> 7.0mm</w:t>
            </w:r>
            <w:r w:rsidRPr="00332D9F">
              <w:rPr>
                <w:rFonts w:hint="eastAsia"/>
                <w:sz w:val="24"/>
                <w:szCs w:val="24"/>
              </w:rPr>
              <w:t>以下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支持全网通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软件系统对接要求</w:t>
            </w: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负责完成北京市急救中心电子病历系统的对接，以保障业务软件各功能的正常使用。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126" w:type="dxa"/>
            <w:vMerge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同步电子病历系统的中心功能统一升级。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126" w:type="dxa"/>
            <w:vMerge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</w:t>
            </w:r>
            <w:r w:rsidRPr="00734D1D">
              <w:rPr>
                <w:rFonts w:hint="eastAsia"/>
                <w:sz w:val="24"/>
                <w:szCs w:val="24"/>
              </w:rPr>
              <w:t>云视频会议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</w:t>
            </w:r>
            <w:r w:rsidR="00734D1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售后服务要求</w:t>
            </w: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原厂质保三年</w:t>
            </w:r>
          </w:p>
        </w:tc>
        <w:tc>
          <w:tcPr>
            <w:tcW w:w="7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94E69" w:rsidRPr="00332D9F" w:rsidRDefault="00734D1D" w:rsidP="00994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注：投标厂商需提供技术偏离表（加盖公章）。</w:t>
      </w:r>
    </w:p>
    <w:sectPr w:rsidR="00994E69" w:rsidRPr="00332D9F" w:rsidSect="0031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0D6" w:rsidRDefault="003810D6" w:rsidP="00EA3D26">
      <w:r>
        <w:separator/>
      </w:r>
    </w:p>
  </w:endnote>
  <w:endnote w:type="continuationSeparator" w:id="1">
    <w:p w:rsidR="003810D6" w:rsidRDefault="003810D6" w:rsidP="00EA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0D6" w:rsidRDefault="003810D6" w:rsidP="00EA3D26">
      <w:r>
        <w:separator/>
      </w:r>
    </w:p>
  </w:footnote>
  <w:footnote w:type="continuationSeparator" w:id="1">
    <w:p w:rsidR="003810D6" w:rsidRDefault="003810D6" w:rsidP="00EA3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E69"/>
    <w:rsid w:val="003165EB"/>
    <w:rsid w:val="00332D9F"/>
    <w:rsid w:val="003810D6"/>
    <w:rsid w:val="005E06A0"/>
    <w:rsid w:val="00734D1D"/>
    <w:rsid w:val="00905870"/>
    <w:rsid w:val="00994E69"/>
    <w:rsid w:val="00C125BF"/>
    <w:rsid w:val="00EA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0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D26"/>
    <w:rPr>
      <w:rFonts w:ascii="Helvetica" w:hAnsi="Helvetica" w:cs="Helvetica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D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D26"/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0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史高铭</cp:lastModifiedBy>
  <cp:revision>2</cp:revision>
  <dcterms:created xsi:type="dcterms:W3CDTF">2023-12-13T08:02:00Z</dcterms:created>
  <dcterms:modified xsi:type="dcterms:W3CDTF">2023-12-14T01:16:00Z</dcterms:modified>
</cp:coreProperties>
</file>