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A" w:rsidRDefault="00EE109D">
      <w:pPr>
        <w:pStyle w:val="1"/>
        <w:spacing w:line="360" w:lineRule="auto"/>
        <w:ind w:firstLineChars="0" w:firstLine="0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门诊发药机</w:t>
      </w:r>
      <w:r w:rsidR="00072D5F">
        <w:rPr>
          <w:rFonts w:ascii="Times New Roman" w:hAnsi="Times New Roman" w:cs="Times New Roman"/>
          <w:b/>
          <w:bCs/>
          <w:sz w:val="36"/>
          <w:szCs w:val="36"/>
        </w:rPr>
        <w:t>保修参数要求</w:t>
      </w:r>
    </w:p>
    <w:p w:rsidR="00161239" w:rsidRPr="00951078" w:rsidRDefault="00161239" w:rsidP="00161239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1078">
        <w:rPr>
          <w:rFonts w:ascii="宋体" w:eastAsia="宋体" w:hAnsi="宋体" w:cs="Times New Roman"/>
          <w:sz w:val="28"/>
          <w:szCs w:val="28"/>
        </w:rPr>
        <w:t>（1）维保期内，除耗材外整机要求全保。保修期内，所有设备维修服务均为上门服务，由此产生的费用均不再收取。</w:t>
      </w:r>
    </w:p>
    <w:p w:rsidR="00161239" w:rsidRPr="00951078" w:rsidRDefault="00161239" w:rsidP="00161239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1078">
        <w:rPr>
          <w:rFonts w:ascii="宋体" w:eastAsia="宋体" w:hAnsi="宋体" w:cs="Times New Roman"/>
          <w:sz w:val="28"/>
          <w:szCs w:val="28"/>
        </w:rPr>
        <w:t>（2）服务商负责把设备调试到最佳状态，并保证全部检测指标达标。</w:t>
      </w:r>
    </w:p>
    <w:p w:rsidR="00161239" w:rsidRPr="00951078" w:rsidRDefault="00161239" w:rsidP="00161239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1078">
        <w:rPr>
          <w:rFonts w:ascii="宋体" w:eastAsia="宋体" w:hAnsi="宋体" w:cs="Times New Roman"/>
          <w:sz w:val="28"/>
          <w:szCs w:val="28"/>
        </w:rPr>
        <w:t>（3）每年不低于6次预防性维护，包括设备的安全检查、维护保养及运行状态检查，</w:t>
      </w:r>
      <w:r w:rsidRPr="00091F24">
        <w:rPr>
          <w:rFonts w:ascii="宋体" w:eastAsia="宋体" w:hAnsi="宋体" w:cs="Times New Roman"/>
          <w:sz w:val="28"/>
          <w:szCs w:val="28"/>
        </w:rPr>
        <w:t>并出具维护保养记录单</w:t>
      </w:r>
      <w:r w:rsidRPr="00951078">
        <w:rPr>
          <w:rFonts w:ascii="宋体" w:eastAsia="宋体" w:hAnsi="宋体" w:cs="Times New Roman"/>
          <w:sz w:val="28"/>
          <w:szCs w:val="28"/>
        </w:rPr>
        <w:t>。</w:t>
      </w:r>
    </w:p>
    <w:p w:rsidR="00161239" w:rsidRPr="00951078" w:rsidRDefault="00161239" w:rsidP="00161239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1078">
        <w:rPr>
          <w:rFonts w:ascii="宋体" w:eastAsia="宋体" w:hAnsi="宋体" w:cs="Times New Roman"/>
          <w:sz w:val="28"/>
          <w:szCs w:val="28"/>
        </w:rPr>
        <w:t>（4）在维修更换配件时引发医院相关设备其他新故障时，由服务商自行解决故障及配件，全部费用由服务商支付。</w:t>
      </w:r>
    </w:p>
    <w:p w:rsidR="00161239" w:rsidRPr="00951078" w:rsidRDefault="00161239" w:rsidP="00161239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1078">
        <w:rPr>
          <w:rFonts w:ascii="宋体" w:eastAsia="宋体" w:hAnsi="宋体" w:cs="Times New Roman"/>
          <w:sz w:val="28"/>
          <w:szCs w:val="28"/>
        </w:rPr>
        <w:t>（5）维修服务所涉及的人工费用、交通差旅费及</w:t>
      </w:r>
      <w:bookmarkStart w:id="0" w:name="_GoBack"/>
      <w:bookmarkEnd w:id="0"/>
      <w:r w:rsidRPr="00951078">
        <w:rPr>
          <w:rFonts w:ascii="宋体" w:eastAsia="宋体" w:hAnsi="宋体" w:cs="Times New Roman"/>
          <w:sz w:val="28"/>
          <w:szCs w:val="28"/>
        </w:rPr>
        <w:t>备件费由服务商承担；</w:t>
      </w:r>
    </w:p>
    <w:p w:rsidR="00161239" w:rsidRPr="00951078" w:rsidRDefault="00161239" w:rsidP="00161239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1078">
        <w:rPr>
          <w:rFonts w:ascii="宋体" w:eastAsia="宋体" w:hAnsi="宋体" w:cs="Times New Roman"/>
          <w:sz w:val="28"/>
          <w:szCs w:val="28"/>
        </w:rPr>
        <w:t>（6）维修服务24小时*365天响应，设备出现故障时，2小时内电话响应，并提供解决方案；如解决方案需现场维修，具有维修能力的工程师应在3小时内到达现场。</w:t>
      </w:r>
    </w:p>
    <w:p w:rsidR="00161239" w:rsidRPr="00951078" w:rsidRDefault="00161239" w:rsidP="00161239">
      <w:pPr>
        <w:spacing w:line="6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1078">
        <w:rPr>
          <w:rFonts w:ascii="宋体" w:eastAsia="宋体" w:hAnsi="宋体" w:cs="Times New Roman"/>
          <w:sz w:val="28"/>
          <w:szCs w:val="28"/>
        </w:rPr>
        <w:t>（7）服务商应设有备件库，承诺在规定响应时间内提供备件的维修更换。</w:t>
      </w:r>
    </w:p>
    <w:p w:rsidR="00161239" w:rsidRPr="002B62F0" w:rsidRDefault="00161239" w:rsidP="00161239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2B62F0">
        <w:rPr>
          <w:rFonts w:ascii="Times New Roman" w:eastAsia="宋体" w:hAnsi="Times New Roman" w:hint="eastAsia"/>
          <w:sz w:val="28"/>
          <w:szCs w:val="28"/>
        </w:rPr>
        <w:t>（</w:t>
      </w:r>
      <w:r>
        <w:rPr>
          <w:rFonts w:ascii="Times New Roman" w:eastAsia="宋体" w:hAnsi="Times New Roman" w:hint="eastAsia"/>
          <w:sz w:val="28"/>
          <w:szCs w:val="28"/>
        </w:rPr>
        <w:t>8</w:t>
      </w:r>
      <w:r w:rsidRPr="002B62F0">
        <w:rPr>
          <w:rFonts w:ascii="Times New Roman" w:eastAsia="宋体" w:hAnsi="Times New Roman"/>
          <w:sz w:val="28"/>
          <w:szCs w:val="28"/>
        </w:rPr>
        <w:t>）免费提供维保设备系统必需的软件升级服务。</w:t>
      </w:r>
    </w:p>
    <w:p w:rsidR="00161239" w:rsidRPr="002B62F0" w:rsidRDefault="00161239" w:rsidP="00161239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0B76F1">
        <w:rPr>
          <w:rFonts w:ascii="Times New Roman" w:eastAsia="宋体" w:hAnsi="Times New Roman" w:hint="eastAsia"/>
          <w:sz w:val="28"/>
          <w:szCs w:val="28"/>
        </w:rPr>
        <w:t>（</w:t>
      </w:r>
      <w:r>
        <w:rPr>
          <w:rFonts w:ascii="Times New Roman" w:eastAsia="宋体" w:hAnsi="Times New Roman" w:hint="eastAsia"/>
          <w:sz w:val="28"/>
          <w:szCs w:val="28"/>
        </w:rPr>
        <w:t>9</w:t>
      </w:r>
      <w:r w:rsidRPr="000B76F1">
        <w:rPr>
          <w:rFonts w:ascii="Times New Roman" w:eastAsia="宋体" w:hAnsi="Times New Roman"/>
          <w:sz w:val="28"/>
          <w:szCs w:val="28"/>
        </w:rPr>
        <w:t>）</w:t>
      </w:r>
      <w:r w:rsidRPr="002B62F0">
        <w:rPr>
          <w:rFonts w:ascii="Times New Roman" w:eastAsia="宋体" w:hAnsi="Times New Roman"/>
          <w:sz w:val="28"/>
          <w:szCs w:val="28"/>
        </w:rPr>
        <w:t>服务质量标准：保证设备正常运行，提供</w:t>
      </w:r>
      <w:r w:rsidRPr="002B62F0">
        <w:rPr>
          <w:rFonts w:ascii="Times New Roman" w:eastAsia="宋体" w:hAnsi="Times New Roman"/>
          <w:sz w:val="28"/>
          <w:szCs w:val="28"/>
        </w:rPr>
        <w:t>24</w:t>
      </w:r>
      <w:r w:rsidRPr="002B62F0">
        <w:rPr>
          <w:rFonts w:ascii="Times New Roman" w:eastAsia="宋体" w:hAnsi="Times New Roman"/>
          <w:sz w:val="28"/>
          <w:szCs w:val="28"/>
        </w:rPr>
        <w:t>小时维修服务。</w:t>
      </w:r>
    </w:p>
    <w:p w:rsidR="003839FA" w:rsidRPr="00161239" w:rsidRDefault="00161239" w:rsidP="00161239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0B76F1">
        <w:rPr>
          <w:rFonts w:ascii="Times New Roman" w:eastAsia="宋体" w:hAnsi="Times New Roman" w:hint="eastAsia"/>
          <w:sz w:val="28"/>
          <w:szCs w:val="28"/>
        </w:rPr>
        <w:t>（</w:t>
      </w:r>
      <w:r>
        <w:rPr>
          <w:rFonts w:ascii="Times New Roman" w:eastAsia="宋体" w:hAnsi="Times New Roman" w:hint="eastAsia"/>
          <w:sz w:val="28"/>
          <w:szCs w:val="28"/>
        </w:rPr>
        <w:t>10</w:t>
      </w:r>
      <w:r w:rsidRPr="000B76F1">
        <w:rPr>
          <w:rFonts w:ascii="Times New Roman" w:eastAsia="宋体" w:hAnsi="Times New Roman"/>
          <w:sz w:val="28"/>
          <w:szCs w:val="28"/>
        </w:rPr>
        <w:t>）</w:t>
      </w:r>
      <w:proofErr w:type="gramStart"/>
      <w:r w:rsidRPr="002B62F0">
        <w:rPr>
          <w:rFonts w:ascii="Times New Roman" w:eastAsia="宋体" w:hAnsi="Times New Roman"/>
          <w:sz w:val="28"/>
          <w:szCs w:val="28"/>
        </w:rPr>
        <w:t>医</w:t>
      </w:r>
      <w:proofErr w:type="gramEnd"/>
      <w:r w:rsidRPr="002B62F0">
        <w:rPr>
          <w:rFonts w:ascii="Times New Roman" w:eastAsia="宋体" w:hAnsi="Times New Roman"/>
          <w:sz w:val="28"/>
          <w:szCs w:val="28"/>
        </w:rPr>
        <w:t>工科和使用科室根据响应速度、配件响应速度、工程师维修效率、维修后设备使用情况、设备保养情况等方面进行评价打分，评分低于</w:t>
      </w:r>
      <w:r w:rsidRPr="002B62F0">
        <w:rPr>
          <w:rFonts w:ascii="Times New Roman" w:eastAsia="宋体" w:hAnsi="Times New Roman"/>
          <w:sz w:val="28"/>
          <w:szCs w:val="28"/>
        </w:rPr>
        <w:t>90</w:t>
      </w:r>
      <w:r w:rsidRPr="002B62F0">
        <w:rPr>
          <w:rFonts w:ascii="Times New Roman" w:eastAsia="宋体" w:hAnsi="Times New Roman"/>
          <w:sz w:val="28"/>
          <w:szCs w:val="28"/>
        </w:rPr>
        <w:t>分可提出整改。</w:t>
      </w:r>
    </w:p>
    <w:sectPr w:rsidR="003839FA" w:rsidRPr="00161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B0" w:rsidRDefault="00B177B0" w:rsidP="00EE109D">
      <w:r>
        <w:separator/>
      </w:r>
    </w:p>
  </w:endnote>
  <w:endnote w:type="continuationSeparator" w:id="0">
    <w:p w:rsidR="00B177B0" w:rsidRDefault="00B177B0" w:rsidP="00E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......">
    <w:altName w:val="Segoe Print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B0" w:rsidRDefault="00B177B0" w:rsidP="00EE109D">
      <w:r>
        <w:separator/>
      </w:r>
    </w:p>
  </w:footnote>
  <w:footnote w:type="continuationSeparator" w:id="0">
    <w:p w:rsidR="00B177B0" w:rsidRDefault="00B177B0" w:rsidP="00EE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727"/>
    <w:multiLevelType w:val="multilevel"/>
    <w:tmpl w:val="0BFB4727"/>
    <w:lvl w:ilvl="0">
      <w:start w:val="1"/>
      <w:numFmt w:val="decimal"/>
      <w:lvlText w:val="%1."/>
      <w:lvlJc w:val="left"/>
      <w:pPr>
        <w:ind w:left="900" w:hanging="4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mRhNDk3NjJlMjNhYjQ0OGNkYTg4OTA2ZjUxYTQifQ=="/>
  </w:docVars>
  <w:rsids>
    <w:rsidRoot w:val="00394206"/>
    <w:rsid w:val="00072D5F"/>
    <w:rsid w:val="00091F24"/>
    <w:rsid w:val="00161239"/>
    <w:rsid w:val="00251D49"/>
    <w:rsid w:val="00344593"/>
    <w:rsid w:val="003839FA"/>
    <w:rsid w:val="00394206"/>
    <w:rsid w:val="009D41EC"/>
    <w:rsid w:val="00B177B0"/>
    <w:rsid w:val="00C70A6A"/>
    <w:rsid w:val="00E54C2C"/>
    <w:rsid w:val="00EE109D"/>
    <w:rsid w:val="00EE3353"/>
    <w:rsid w:val="00F766FE"/>
    <w:rsid w:val="238135CA"/>
    <w:rsid w:val="4CA3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宋体" w:hAnsi="宋体" w:cs="宋体"/>
      <w:color w:val="000000"/>
      <w:kern w:val="0"/>
      <w:sz w:val="72"/>
      <w:szCs w:val="72"/>
    </w:r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  <w:rPr>
      <w:rFonts w:ascii="Times New Roman" w:hAnsi="Times New Roman"/>
    </w:rPr>
  </w:style>
  <w:style w:type="character" w:customStyle="1" w:styleId="DefaultChar">
    <w:name w:val="Default Char"/>
    <w:link w:val="Default"/>
    <w:qFormat/>
    <w:locked/>
    <w:rPr>
      <w:rFonts w:ascii="......." w:eastAsia="......." w:hAnsi="......." w:cs=".....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宋体" w:hAnsi="宋体" w:cs="宋体"/>
      <w:color w:val="000000"/>
      <w:kern w:val="0"/>
      <w:sz w:val="72"/>
      <w:szCs w:val="72"/>
    </w:r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  <w:rPr>
      <w:rFonts w:ascii="Times New Roman" w:hAnsi="Times New Roman"/>
    </w:rPr>
  </w:style>
  <w:style w:type="character" w:customStyle="1" w:styleId="DefaultChar">
    <w:name w:val="Default Char"/>
    <w:link w:val="Default"/>
    <w:qFormat/>
    <w:locked/>
    <w:rPr>
      <w:rFonts w:ascii="......." w:eastAsia="......." w:hAnsi="......." w:cs="..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tjqy</dc:creator>
  <cp:lastModifiedBy>ghdf</cp:lastModifiedBy>
  <cp:revision>4</cp:revision>
  <dcterms:created xsi:type="dcterms:W3CDTF">2023-09-18T07:52:00Z</dcterms:created>
  <dcterms:modified xsi:type="dcterms:W3CDTF">2023-09-19T00:05:00Z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7A9A748A508D4B0A922804D682CFCE97</vt:lpwstr>
  </property>
</Properties>
</file>