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47" w:rsidRDefault="00BA6057">
      <w:pPr>
        <w:ind w:firstLineChars="900" w:firstLine="253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吊塔电源插座参数</w:t>
      </w:r>
    </w:p>
    <w:p w:rsidR="00867747" w:rsidRDefault="00867747">
      <w:pPr>
        <w:tabs>
          <w:tab w:val="left" w:pos="418"/>
        </w:tabs>
        <w:spacing w:line="360" w:lineRule="auto"/>
        <w:rPr>
          <w:rFonts w:ascii="宋体" w:hAnsi="宋体" w:cs="宋体"/>
          <w:b/>
          <w:bCs/>
          <w:sz w:val="28"/>
          <w:szCs w:val="28"/>
        </w:rPr>
      </w:pPr>
    </w:p>
    <w:p w:rsidR="00867747" w:rsidRDefault="00867747">
      <w:pPr>
        <w:pStyle w:val="af0"/>
        <w:spacing w:line="360" w:lineRule="auto"/>
        <w:ind w:left="630" w:firstLineChars="0" w:firstLine="0"/>
        <w:jc w:val="left"/>
        <w:rPr>
          <w:rFonts w:ascii="宋体" w:hAnsi="宋体" w:cs="宋体"/>
          <w:color w:val="000000" w:themeColor="text1"/>
          <w:sz w:val="28"/>
          <w:szCs w:val="24"/>
        </w:rPr>
      </w:pPr>
    </w:p>
    <w:p w:rsidR="00867747" w:rsidRPr="0049509E" w:rsidRDefault="00BA6057">
      <w:pPr>
        <w:spacing w:line="360" w:lineRule="auto"/>
        <w:outlineLvl w:val="1"/>
        <w:rPr>
          <w:rFonts w:ascii="宋体" w:hAnsi="宋体"/>
          <w:sz w:val="28"/>
          <w:szCs w:val="28"/>
        </w:rPr>
      </w:pPr>
      <w:bookmarkStart w:id="0" w:name="_GoBack"/>
      <w:r w:rsidRPr="0049509E">
        <w:rPr>
          <w:rFonts w:ascii="宋体" w:hAnsi="宋体" w:hint="eastAsia"/>
          <w:sz w:val="28"/>
          <w:szCs w:val="28"/>
        </w:rPr>
        <w:t>1</w:t>
      </w:r>
      <w:r w:rsidRPr="0049509E">
        <w:rPr>
          <w:rFonts w:ascii="宋体" w:hAnsi="宋体" w:hint="eastAsia"/>
          <w:sz w:val="28"/>
          <w:szCs w:val="28"/>
        </w:rPr>
        <w:t>、</w:t>
      </w:r>
      <w:r w:rsidRPr="0049509E">
        <w:rPr>
          <w:rFonts w:ascii="宋体" w:hAnsi="宋体" w:hint="eastAsia"/>
          <w:sz w:val="28"/>
          <w:szCs w:val="28"/>
        </w:rPr>
        <w:t>AC220V</w:t>
      </w:r>
      <w:r w:rsidRPr="0049509E">
        <w:rPr>
          <w:rFonts w:ascii="宋体" w:hAnsi="宋体" w:hint="eastAsia"/>
          <w:sz w:val="28"/>
          <w:szCs w:val="28"/>
        </w:rPr>
        <w:t>，</w:t>
      </w:r>
      <w:r w:rsidRPr="0049509E">
        <w:rPr>
          <w:rFonts w:ascii="宋体" w:hAnsi="宋体" w:hint="eastAsia"/>
          <w:sz w:val="28"/>
          <w:szCs w:val="28"/>
        </w:rPr>
        <w:t xml:space="preserve">10A </w:t>
      </w:r>
      <w:r w:rsidRPr="0049509E">
        <w:rPr>
          <w:rFonts w:ascii="宋体" w:hAnsi="宋体" w:hint="eastAsia"/>
          <w:sz w:val="28"/>
          <w:szCs w:val="28"/>
        </w:rPr>
        <w:t>、外壳材料</w:t>
      </w:r>
      <w:r w:rsidRPr="0049509E">
        <w:rPr>
          <w:rFonts w:ascii="宋体" w:hAnsi="宋体" w:hint="eastAsia"/>
          <w:sz w:val="28"/>
          <w:szCs w:val="28"/>
        </w:rPr>
        <w:t>PC</w:t>
      </w:r>
    </w:p>
    <w:p w:rsidR="00867747" w:rsidRPr="0049509E" w:rsidRDefault="00BA6057">
      <w:pPr>
        <w:widowControl w:val="0"/>
        <w:spacing w:line="460" w:lineRule="exact"/>
        <w:rPr>
          <w:rFonts w:ascii="宋体" w:hAnsi="宋体"/>
          <w:sz w:val="28"/>
          <w:szCs w:val="28"/>
        </w:rPr>
      </w:pPr>
      <w:r w:rsidRPr="0049509E">
        <w:rPr>
          <w:rFonts w:ascii="宋体" w:hAnsi="宋体" w:hint="eastAsia"/>
          <w:sz w:val="28"/>
          <w:szCs w:val="28"/>
        </w:rPr>
        <w:t>2</w:t>
      </w:r>
      <w:r w:rsidRPr="0049509E">
        <w:rPr>
          <w:rFonts w:ascii="宋体" w:hAnsi="宋体" w:hint="eastAsia"/>
          <w:sz w:val="28"/>
          <w:szCs w:val="28"/>
        </w:rPr>
        <w:t>、</w:t>
      </w:r>
      <w:r w:rsidRPr="0049509E">
        <w:rPr>
          <w:rFonts w:ascii="宋体" w:hAnsi="宋体" w:hint="eastAsia"/>
          <w:sz w:val="28"/>
          <w:szCs w:val="28"/>
        </w:rPr>
        <w:t>售后服务</w:t>
      </w:r>
    </w:p>
    <w:p w:rsidR="00867747" w:rsidRPr="0049509E" w:rsidRDefault="00BA6057">
      <w:pPr>
        <w:widowControl w:val="0"/>
        <w:spacing w:line="460" w:lineRule="exact"/>
        <w:ind w:leftChars="200" w:left="420"/>
        <w:rPr>
          <w:rFonts w:ascii="宋体" w:hAnsi="宋体"/>
          <w:sz w:val="28"/>
          <w:szCs w:val="28"/>
        </w:rPr>
      </w:pPr>
      <w:r w:rsidRPr="0049509E">
        <w:rPr>
          <w:rFonts w:ascii="宋体" w:hAnsi="宋体" w:hint="eastAsia"/>
          <w:sz w:val="28"/>
          <w:szCs w:val="28"/>
        </w:rPr>
        <w:t>1.</w:t>
      </w:r>
      <w:r w:rsidRPr="0049509E">
        <w:rPr>
          <w:rFonts w:ascii="宋体" w:hAnsi="宋体" w:hint="eastAsia"/>
          <w:sz w:val="28"/>
          <w:szCs w:val="28"/>
        </w:rPr>
        <w:t>所有备件保证</w:t>
      </w:r>
      <w:r w:rsidRPr="0049509E">
        <w:rPr>
          <w:rFonts w:ascii="宋体" w:hAnsi="宋体" w:hint="eastAsia"/>
          <w:sz w:val="28"/>
          <w:szCs w:val="28"/>
        </w:rPr>
        <w:t>符合国家标准配件</w:t>
      </w:r>
      <w:r w:rsidRPr="0049509E">
        <w:rPr>
          <w:rFonts w:ascii="宋体" w:hAnsi="宋体" w:hint="eastAsia"/>
          <w:sz w:val="28"/>
          <w:szCs w:val="28"/>
        </w:rPr>
        <w:t>。</w:t>
      </w:r>
    </w:p>
    <w:p w:rsidR="00867747" w:rsidRPr="0049509E" w:rsidRDefault="00BA6057">
      <w:pPr>
        <w:widowControl w:val="0"/>
        <w:spacing w:line="460" w:lineRule="exact"/>
        <w:ind w:leftChars="200" w:left="420"/>
        <w:rPr>
          <w:rFonts w:ascii="宋体" w:hAnsi="宋体"/>
          <w:sz w:val="28"/>
          <w:szCs w:val="28"/>
        </w:rPr>
      </w:pPr>
      <w:r w:rsidRPr="0049509E">
        <w:rPr>
          <w:rFonts w:ascii="宋体" w:hAnsi="宋体" w:hint="eastAsia"/>
          <w:sz w:val="28"/>
          <w:szCs w:val="28"/>
        </w:rPr>
        <w:t>2.</w:t>
      </w:r>
      <w:r w:rsidRPr="0049509E">
        <w:rPr>
          <w:rFonts w:ascii="宋体" w:hAnsi="宋体" w:hint="eastAsia"/>
          <w:sz w:val="28"/>
          <w:szCs w:val="28"/>
        </w:rPr>
        <w:t>提供免费维修服务热线，</w:t>
      </w:r>
      <w:r w:rsidRPr="0049509E">
        <w:rPr>
          <w:rFonts w:ascii="宋体" w:hAnsi="宋体" w:hint="eastAsia"/>
          <w:sz w:val="28"/>
          <w:szCs w:val="28"/>
        </w:rPr>
        <w:t>如有需要</w:t>
      </w:r>
      <w:r w:rsidRPr="0049509E">
        <w:rPr>
          <w:rFonts w:ascii="宋体" w:hAnsi="宋体" w:hint="eastAsia"/>
          <w:sz w:val="28"/>
          <w:szCs w:val="28"/>
        </w:rPr>
        <w:t>派</w:t>
      </w:r>
      <w:r w:rsidRPr="0049509E">
        <w:rPr>
          <w:rFonts w:ascii="宋体" w:hAnsi="宋体" w:hint="eastAsia"/>
          <w:sz w:val="28"/>
          <w:szCs w:val="28"/>
        </w:rPr>
        <w:t>遣</w:t>
      </w:r>
      <w:r w:rsidRPr="0049509E">
        <w:rPr>
          <w:rFonts w:ascii="宋体" w:hAnsi="宋体" w:hint="eastAsia"/>
          <w:sz w:val="28"/>
          <w:szCs w:val="28"/>
        </w:rPr>
        <w:t>工程师进行指导或赴现场维修。</w:t>
      </w:r>
    </w:p>
    <w:p w:rsidR="00867747" w:rsidRPr="0049509E" w:rsidRDefault="00BA6057">
      <w:pPr>
        <w:widowControl w:val="0"/>
        <w:spacing w:line="460" w:lineRule="exact"/>
        <w:ind w:leftChars="200" w:left="420"/>
        <w:rPr>
          <w:rFonts w:ascii="宋体" w:hAnsi="宋体"/>
          <w:sz w:val="28"/>
          <w:szCs w:val="28"/>
        </w:rPr>
      </w:pPr>
      <w:r w:rsidRPr="0049509E">
        <w:rPr>
          <w:rFonts w:ascii="宋体" w:hAnsi="宋体" w:hint="eastAsia"/>
          <w:sz w:val="28"/>
          <w:szCs w:val="28"/>
        </w:rPr>
        <w:t>3.</w:t>
      </w:r>
      <w:r w:rsidRPr="0049509E">
        <w:rPr>
          <w:rFonts w:ascii="宋体" w:hAnsi="宋体" w:hint="eastAsia"/>
          <w:sz w:val="28"/>
          <w:szCs w:val="28"/>
        </w:rPr>
        <w:t>报修响应时间≤</w:t>
      </w:r>
      <w:r w:rsidRPr="0049509E">
        <w:rPr>
          <w:rFonts w:ascii="宋体" w:hAnsi="宋体" w:hint="eastAsia"/>
          <w:sz w:val="28"/>
          <w:szCs w:val="28"/>
        </w:rPr>
        <w:t>1</w:t>
      </w:r>
      <w:r w:rsidRPr="0049509E">
        <w:rPr>
          <w:rFonts w:ascii="宋体" w:hAnsi="宋体" w:hint="eastAsia"/>
          <w:sz w:val="28"/>
          <w:szCs w:val="28"/>
        </w:rPr>
        <w:t>小时；如需到场维修，到达现场时间≤</w:t>
      </w:r>
      <w:r w:rsidRPr="0049509E">
        <w:rPr>
          <w:rFonts w:ascii="宋体" w:hAnsi="宋体" w:hint="eastAsia"/>
          <w:sz w:val="28"/>
          <w:szCs w:val="28"/>
        </w:rPr>
        <w:t>4</w:t>
      </w:r>
      <w:r w:rsidRPr="0049509E">
        <w:rPr>
          <w:rFonts w:ascii="宋体" w:hAnsi="宋体" w:hint="eastAsia"/>
          <w:sz w:val="28"/>
          <w:szCs w:val="28"/>
        </w:rPr>
        <w:t>小时。</w:t>
      </w:r>
    </w:p>
    <w:p w:rsidR="00867747" w:rsidRPr="0049509E" w:rsidRDefault="00BA6057">
      <w:pPr>
        <w:widowControl w:val="0"/>
        <w:spacing w:line="460" w:lineRule="exact"/>
        <w:ind w:leftChars="200" w:left="420"/>
        <w:rPr>
          <w:rFonts w:ascii="宋体" w:hAnsi="宋体"/>
          <w:sz w:val="28"/>
          <w:szCs w:val="28"/>
        </w:rPr>
      </w:pPr>
      <w:r w:rsidRPr="0049509E">
        <w:rPr>
          <w:rFonts w:ascii="宋体" w:hAnsi="宋体" w:hint="eastAsia"/>
          <w:sz w:val="28"/>
          <w:szCs w:val="28"/>
        </w:rPr>
        <w:t>4.</w:t>
      </w:r>
      <w:proofErr w:type="gramStart"/>
      <w:r w:rsidRPr="0049509E">
        <w:rPr>
          <w:rFonts w:ascii="宋体" w:hAnsi="宋体" w:hint="eastAsia"/>
          <w:sz w:val="28"/>
          <w:szCs w:val="28"/>
        </w:rPr>
        <w:t>医</w:t>
      </w:r>
      <w:proofErr w:type="gramEnd"/>
      <w:r w:rsidRPr="0049509E">
        <w:rPr>
          <w:rFonts w:ascii="宋体" w:hAnsi="宋体" w:hint="eastAsia"/>
          <w:sz w:val="28"/>
          <w:szCs w:val="28"/>
        </w:rPr>
        <w:t>工科和使用科室根据响应速度、配件响应速度、工程师维修效率、维修后设备使用情况、设备保养情况等方面进行评价打分，评分低于</w:t>
      </w:r>
      <w:r w:rsidRPr="0049509E">
        <w:rPr>
          <w:rFonts w:ascii="宋体" w:hAnsi="宋体" w:hint="eastAsia"/>
          <w:sz w:val="28"/>
          <w:szCs w:val="28"/>
        </w:rPr>
        <w:t>90</w:t>
      </w:r>
      <w:r w:rsidRPr="0049509E">
        <w:rPr>
          <w:rFonts w:ascii="宋体" w:hAnsi="宋体" w:hint="eastAsia"/>
          <w:sz w:val="28"/>
          <w:szCs w:val="28"/>
        </w:rPr>
        <w:t>分可提出整改。</w:t>
      </w:r>
    </w:p>
    <w:p w:rsidR="00867747" w:rsidRPr="0049509E" w:rsidRDefault="00BA6057">
      <w:pPr>
        <w:widowControl w:val="0"/>
        <w:spacing w:line="460" w:lineRule="exact"/>
        <w:rPr>
          <w:rFonts w:ascii="宋体" w:hAnsi="宋体"/>
          <w:sz w:val="28"/>
          <w:szCs w:val="28"/>
        </w:rPr>
      </w:pPr>
      <w:r w:rsidRPr="0049509E">
        <w:rPr>
          <w:rFonts w:ascii="宋体" w:hAnsi="宋体" w:hint="eastAsia"/>
          <w:sz w:val="28"/>
          <w:szCs w:val="28"/>
        </w:rPr>
        <w:t>3</w:t>
      </w:r>
      <w:r w:rsidRPr="0049509E">
        <w:rPr>
          <w:rFonts w:ascii="宋体" w:hAnsi="宋体" w:hint="eastAsia"/>
          <w:sz w:val="28"/>
          <w:szCs w:val="28"/>
        </w:rPr>
        <w:t>、</w:t>
      </w:r>
      <w:r w:rsidRPr="0049509E">
        <w:rPr>
          <w:rFonts w:ascii="宋体" w:hAnsi="宋体" w:hint="eastAsia"/>
          <w:sz w:val="28"/>
          <w:szCs w:val="28"/>
        </w:rPr>
        <w:t>质保时间</w:t>
      </w:r>
    </w:p>
    <w:p w:rsidR="00867747" w:rsidRPr="0049509E" w:rsidRDefault="00BA6057">
      <w:pPr>
        <w:widowControl w:val="0"/>
        <w:spacing w:line="460" w:lineRule="exact"/>
        <w:ind w:leftChars="200" w:left="420"/>
        <w:rPr>
          <w:rFonts w:ascii="宋体" w:hAnsi="宋体"/>
          <w:sz w:val="28"/>
          <w:szCs w:val="28"/>
        </w:rPr>
      </w:pPr>
      <w:r w:rsidRPr="0049509E">
        <w:rPr>
          <w:rFonts w:ascii="宋体" w:hAnsi="宋体" w:hint="eastAsia"/>
          <w:sz w:val="28"/>
          <w:szCs w:val="28"/>
        </w:rPr>
        <w:t>设备经过验收</w:t>
      </w:r>
      <w:proofErr w:type="gramStart"/>
      <w:r w:rsidRPr="0049509E">
        <w:rPr>
          <w:rFonts w:ascii="宋体" w:hAnsi="宋体" w:hint="eastAsia"/>
          <w:sz w:val="28"/>
          <w:szCs w:val="28"/>
        </w:rPr>
        <w:t>合格后质保</w:t>
      </w:r>
      <w:proofErr w:type="gramEnd"/>
      <w:r w:rsidRPr="0049509E">
        <w:rPr>
          <w:rFonts w:ascii="宋体" w:hAnsi="宋体" w:hint="eastAsia"/>
          <w:sz w:val="28"/>
          <w:szCs w:val="28"/>
        </w:rPr>
        <w:t>1</w:t>
      </w:r>
      <w:r w:rsidRPr="0049509E">
        <w:rPr>
          <w:rFonts w:ascii="宋体" w:hAnsi="宋体" w:hint="eastAsia"/>
          <w:sz w:val="28"/>
          <w:szCs w:val="28"/>
        </w:rPr>
        <w:t>年。</w:t>
      </w:r>
    </w:p>
    <w:p w:rsidR="00867747" w:rsidRPr="0049509E" w:rsidRDefault="00BA6057">
      <w:pPr>
        <w:widowControl w:val="0"/>
        <w:spacing w:line="460" w:lineRule="exact"/>
        <w:rPr>
          <w:rFonts w:ascii="宋体" w:hAnsi="宋体"/>
          <w:sz w:val="28"/>
          <w:szCs w:val="28"/>
        </w:rPr>
      </w:pPr>
      <w:r w:rsidRPr="0049509E">
        <w:rPr>
          <w:rFonts w:ascii="宋体" w:hAnsi="宋体" w:hint="eastAsia"/>
          <w:sz w:val="28"/>
          <w:szCs w:val="28"/>
        </w:rPr>
        <w:t>4</w:t>
      </w:r>
      <w:r w:rsidRPr="0049509E">
        <w:rPr>
          <w:rFonts w:ascii="宋体" w:hAnsi="宋体" w:hint="eastAsia"/>
          <w:sz w:val="28"/>
          <w:szCs w:val="28"/>
        </w:rPr>
        <w:t>、</w:t>
      </w:r>
      <w:r w:rsidRPr="0049509E">
        <w:rPr>
          <w:rFonts w:ascii="宋体" w:hAnsi="宋体" w:hint="eastAsia"/>
          <w:sz w:val="28"/>
          <w:szCs w:val="28"/>
        </w:rPr>
        <w:t>保修起算日</w:t>
      </w:r>
    </w:p>
    <w:p w:rsidR="00867747" w:rsidRPr="0049509E" w:rsidRDefault="00BA6057" w:rsidP="0049509E">
      <w:pPr>
        <w:widowControl w:val="0"/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49509E">
        <w:rPr>
          <w:rFonts w:ascii="宋体" w:hAnsi="宋体" w:hint="eastAsia"/>
          <w:sz w:val="28"/>
          <w:szCs w:val="28"/>
        </w:rPr>
        <w:t>自设备</w:t>
      </w:r>
      <w:proofErr w:type="gramEnd"/>
      <w:r w:rsidRPr="0049509E">
        <w:rPr>
          <w:rFonts w:ascii="宋体" w:hAnsi="宋体" w:hint="eastAsia"/>
          <w:sz w:val="28"/>
          <w:szCs w:val="28"/>
        </w:rPr>
        <w:t>验收合格之日起。</w:t>
      </w:r>
    </w:p>
    <w:bookmarkEnd w:id="0"/>
    <w:p w:rsidR="00867747" w:rsidRDefault="00867747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</w:p>
    <w:p w:rsidR="00867747" w:rsidRDefault="00BA6057">
      <w:pPr>
        <w:pStyle w:val="a4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、资质要求</w:t>
      </w:r>
    </w:p>
    <w:p w:rsidR="00867747" w:rsidRDefault="00BA6057">
      <w:pPr>
        <w:tabs>
          <w:tab w:val="left" w:pos="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、具有独立法人资格，营业执照、税务登记证、组织机构代码，三证合一的提供营业执照及副本</w:t>
      </w:r>
    </w:p>
    <w:p w:rsidR="00867747" w:rsidRDefault="00BA6057">
      <w:pPr>
        <w:tabs>
          <w:tab w:val="left" w:pos="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、施工人员需持有相关资格证书。</w:t>
      </w:r>
    </w:p>
    <w:p w:rsidR="00867747" w:rsidRDefault="00867747">
      <w:pPr>
        <w:tabs>
          <w:tab w:val="left" w:pos="0"/>
        </w:tabs>
        <w:spacing w:line="360" w:lineRule="auto"/>
        <w:rPr>
          <w:rFonts w:ascii="宋体" w:hAnsi="宋体"/>
          <w:sz w:val="28"/>
          <w:szCs w:val="28"/>
        </w:rPr>
      </w:pPr>
    </w:p>
    <w:p w:rsidR="00867747" w:rsidRDefault="00867747">
      <w:pPr>
        <w:pStyle w:val="a4"/>
        <w:spacing w:line="360" w:lineRule="auto"/>
        <w:rPr>
          <w:rFonts w:ascii="宋体" w:hAnsi="宋体" w:cs="宋体"/>
          <w:sz w:val="28"/>
          <w:szCs w:val="28"/>
        </w:rPr>
      </w:pPr>
    </w:p>
    <w:p w:rsidR="00867747" w:rsidRDefault="00867747">
      <w:pPr>
        <w:pStyle w:val="a4"/>
        <w:spacing w:line="360" w:lineRule="auto"/>
        <w:rPr>
          <w:rFonts w:ascii="宋体" w:hAnsi="宋体" w:cs="宋体"/>
          <w:sz w:val="28"/>
          <w:szCs w:val="28"/>
        </w:rPr>
      </w:pPr>
    </w:p>
    <w:p w:rsidR="00867747" w:rsidRDefault="00867747">
      <w:pPr>
        <w:pStyle w:val="a4"/>
        <w:spacing w:line="360" w:lineRule="auto"/>
        <w:rPr>
          <w:rFonts w:ascii="宋体" w:hAnsi="宋体" w:cs="宋体"/>
          <w:sz w:val="28"/>
          <w:szCs w:val="28"/>
        </w:rPr>
      </w:pPr>
    </w:p>
    <w:p w:rsidR="00867747" w:rsidRDefault="00867747">
      <w:pPr>
        <w:pStyle w:val="a4"/>
        <w:spacing w:line="360" w:lineRule="auto"/>
        <w:rPr>
          <w:rFonts w:ascii="宋体" w:hAnsi="宋体" w:cs="宋体"/>
          <w:sz w:val="28"/>
          <w:szCs w:val="28"/>
        </w:rPr>
      </w:pPr>
    </w:p>
    <w:sectPr w:rsidR="00867747">
      <w:pgSz w:w="11900" w:h="16840"/>
      <w:pgMar w:top="1157" w:right="1140" w:bottom="156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57" w:rsidRDefault="00BA6057" w:rsidP="00B6665F">
      <w:r>
        <w:separator/>
      </w:r>
    </w:p>
  </w:endnote>
  <w:endnote w:type="continuationSeparator" w:id="0">
    <w:p w:rsidR="00BA6057" w:rsidRDefault="00BA6057" w:rsidP="00B6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57" w:rsidRDefault="00BA6057" w:rsidP="00B6665F">
      <w:r>
        <w:separator/>
      </w:r>
    </w:p>
  </w:footnote>
  <w:footnote w:type="continuationSeparator" w:id="0">
    <w:p w:rsidR="00BA6057" w:rsidRDefault="00BA6057" w:rsidP="00B66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429102A"/>
    <w:multiLevelType w:val="singleLevel"/>
    <w:tmpl w:val="7429102A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50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Y2M4MmM5NWI1MDQ5YmYzZTM2MmY1NGZlODQ1ZWYifQ=="/>
  </w:docVars>
  <w:rsids>
    <w:rsidRoot w:val="00F04306"/>
    <w:rsid w:val="00030657"/>
    <w:rsid w:val="00031C62"/>
    <w:rsid w:val="0004158D"/>
    <w:rsid w:val="000415BC"/>
    <w:rsid w:val="0004184E"/>
    <w:rsid w:val="000442FC"/>
    <w:rsid w:val="0004677B"/>
    <w:rsid w:val="00046AEC"/>
    <w:rsid w:val="00047F62"/>
    <w:rsid w:val="00051F79"/>
    <w:rsid w:val="00057D39"/>
    <w:rsid w:val="00057FCE"/>
    <w:rsid w:val="0006680E"/>
    <w:rsid w:val="00092530"/>
    <w:rsid w:val="000927D5"/>
    <w:rsid w:val="00093800"/>
    <w:rsid w:val="000A0E22"/>
    <w:rsid w:val="000C0448"/>
    <w:rsid w:val="000C4DD1"/>
    <w:rsid w:val="000C729F"/>
    <w:rsid w:val="000C78BD"/>
    <w:rsid w:val="000D02F5"/>
    <w:rsid w:val="000D430E"/>
    <w:rsid w:val="000D4ADD"/>
    <w:rsid w:val="000E1F7D"/>
    <w:rsid w:val="000E252B"/>
    <w:rsid w:val="00102AC0"/>
    <w:rsid w:val="00110426"/>
    <w:rsid w:val="0012027C"/>
    <w:rsid w:val="00120666"/>
    <w:rsid w:val="00120D4C"/>
    <w:rsid w:val="00136A08"/>
    <w:rsid w:val="00142A99"/>
    <w:rsid w:val="001468EF"/>
    <w:rsid w:val="001525DA"/>
    <w:rsid w:val="001546AB"/>
    <w:rsid w:val="00157679"/>
    <w:rsid w:val="00165E25"/>
    <w:rsid w:val="00166711"/>
    <w:rsid w:val="001746D7"/>
    <w:rsid w:val="00195237"/>
    <w:rsid w:val="00196D13"/>
    <w:rsid w:val="001A6059"/>
    <w:rsid w:val="001B216E"/>
    <w:rsid w:val="001B382E"/>
    <w:rsid w:val="001B6B4E"/>
    <w:rsid w:val="001D4385"/>
    <w:rsid w:val="001D7CDE"/>
    <w:rsid w:val="001E2C69"/>
    <w:rsid w:val="001F262F"/>
    <w:rsid w:val="001F6598"/>
    <w:rsid w:val="001F6B6B"/>
    <w:rsid w:val="001F797B"/>
    <w:rsid w:val="00202D7C"/>
    <w:rsid w:val="00203B51"/>
    <w:rsid w:val="00213DAD"/>
    <w:rsid w:val="00220747"/>
    <w:rsid w:val="002211B6"/>
    <w:rsid w:val="00232E40"/>
    <w:rsid w:val="00234A3A"/>
    <w:rsid w:val="002413A1"/>
    <w:rsid w:val="002418AD"/>
    <w:rsid w:val="002455CA"/>
    <w:rsid w:val="00250157"/>
    <w:rsid w:val="00251DD1"/>
    <w:rsid w:val="002601FA"/>
    <w:rsid w:val="002665BF"/>
    <w:rsid w:val="002873C0"/>
    <w:rsid w:val="002915D7"/>
    <w:rsid w:val="002A68E8"/>
    <w:rsid w:val="002A6F95"/>
    <w:rsid w:val="002A79B6"/>
    <w:rsid w:val="002E1EB3"/>
    <w:rsid w:val="002F05E7"/>
    <w:rsid w:val="002F1B95"/>
    <w:rsid w:val="003010E2"/>
    <w:rsid w:val="00303C1F"/>
    <w:rsid w:val="00305399"/>
    <w:rsid w:val="00313246"/>
    <w:rsid w:val="00315014"/>
    <w:rsid w:val="0031695F"/>
    <w:rsid w:val="0032381B"/>
    <w:rsid w:val="003278E6"/>
    <w:rsid w:val="00330556"/>
    <w:rsid w:val="00332342"/>
    <w:rsid w:val="0033398F"/>
    <w:rsid w:val="0033412B"/>
    <w:rsid w:val="003353AE"/>
    <w:rsid w:val="00341CA2"/>
    <w:rsid w:val="00353CC6"/>
    <w:rsid w:val="00364BC9"/>
    <w:rsid w:val="0036541E"/>
    <w:rsid w:val="00376057"/>
    <w:rsid w:val="00396104"/>
    <w:rsid w:val="003A01E1"/>
    <w:rsid w:val="003A3441"/>
    <w:rsid w:val="003A48D8"/>
    <w:rsid w:val="003A4DD3"/>
    <w:rsid w:val="003C6BC6"/>
    <w:rsid w:val="003D0498"/>
    <w:rsid w:val="003D1565"/>
    <w:rsid w:val="003D3A00"/>
    <w:rsid w:val="003D3AD0"/>
    <w:rsid w:val="003E1821"/>
    <w:rsid w:val="003E5D48"/>
    <w:rsid w:val="003F16C0"/>
    <w:rsid w:val="003F199F"/>
    <w:rsid w:val="003F6FAC"/>
    <w:rsid w:val="00403E55"/>
    <w:rsid w:val="004106C8"/>
    <w:rsid w:val="00411C76"/>
    <w:rsid w:val="00415348"/>
    <w:rsid w:val="004228B3"/>
    <w:rsid w:val="00424B27"/>
    <w:rsid w:val="0042738D"/>
    <w:rsid w:val="0042794C"/>
    <w:rsid w:val="00446030"/>
    <w:rsid w:val="00447F70"/>
    <w:rsid w:val="00453FC8"/>
    <w:rsid w:val="0045532F"/>
    <w:rsid w:val="00467561"/>
    <w:rsid w:val="004719B6"/>
    <w:rsid w:val="0048119B"/>
    <w:rsid w:val="00481B08"/>
    <w:rsid w:val="0049509E"/>
    <w:rsid w:val="00496133"/>
    <w:rsid w:val="004A09EF"/>
    <w:rsid w:val="004A1EA4"/>
    <w:rsid w:val="004A4687"/>
    <w:rsid w:val="004B07CA"/>
    <w:rsid w:val="004B157F"/>
    <w:rsid w:val="004B299D"/>
    <w:rsid w:val="004F36DB"/>
    <w:rsid w:val="004F506C"/>
    <w:rsid w:val="004F5FB2"/>
    <w:rsid w:val="004F6355"/>
    <w:rsid w:val="004F7B65"/>
    <w:rsid w:val="0051220F"/>
    <w:rsid w:val="00513429"/>
    <w:rsid w:val="00514469"/>
    <w:rsid w:val="00527D13"/>
    <w:rsid w:val="005305B7"/>
    <w:rsid w:val="005328B5"/>
    <w:rsid w:val="005423C6"/>
    <w:rsid w:val="00546294"/>
    <w:rsid w:val="00547858"/>
    <w:rsid w:val="00550D1F"/>
    <w:rsid w:val="005567C1"/>
    <w:rsid w:val="00556CD0"/>
    <w:rsid w:val="00570AB2"/>
    <w:rsid w:val="0057356C"/>
    <w:rsid w:val="0059425D"/>
    <w:rsid w:val="00595E2C"/>
    <w:rsid w:val="00596578"/>
    <w:rsid w:val="00597573"/>
    <w:rsid w:val="005A2F83"/>
    <w:rsid w:val="005A49BB"/>
    <w:rsid w:val="005A5161"/>
    <w:rsid w:val="005A73AE"/>
    <w:rsid w:val="005C2C35"/>
    <w:rsid w:val="005E3396"/>
    <w:rsid w:val="005E4000"/>
    <w:rsid w:val="005E4BE0"/>
    <w:rsid w:val="005F1A2F"/>
    <w:rsid w:val="005F3874"/>
    <w:rsid w:val="00613FD6"/>
    <w:rsid w:val="00620798"/>
    <w:rsid w:val="00627744"/>
    <w:rsid w:val="00627C51"/>
    <w:rsid w:val="00630B9F"/>
    <w:rsid w:val="00633036"/>
    <w:rsid w:val="0063752F"/>
    <w:rsid w:val="00640526"/>
    <w:rsid w:val="00643658"/>
    <w:rsid w:val="0065080F"/>
    <w:rsid w:val="00664926"/>
    <w:rsid w:val="00666CD7"/>
    <w:rsid w:val="00671200"/>
    <w:rsid w:val="00672D04"/>
    <w:rsid w:val="00675D87"/>
    <w:rsid w:val="00680148"/>
    <w:rsid w:val="006821B5"/>
    <w:rsid w:val="00696A30"/>
    <w:rsid w:val="00696B68"/>
    <w:rsid w:val="006A46EE"/>
    <w:rsid w:val="006B4F7A"/>
    <w:rsid w:val="006C06EF"/>
    <w:rsid w:val="006C2731"/>
    <w:rsid w:val="006C39CA"/>
    <w:rsid w:val="006C599C"/>
    <w:rsid w:val="006C669D"/>
    <w:rsid w:val="006D2A7E"/>
    <w:rsid w:val="006D4240"/>
    <w:rsid w:val="006E4D87"/>
    <w:rsid w:val="006F39F9"/>
    <w:rsid w:val="007114CC"/>
    <w:rsid w:val="00711C47"/>
    <w:rsid w:val="0071252E"/>
    <w:rsid w:val="00712DDA"/>
    <w:rsid w:val="00722A2C"/>
    <w:rsid w:val="00732703"/>
    <w:rsid w:val="0073363C"/>
    <w:rsid w:val="00740FA8"/>
    <w:rsid w:val="00744E20"/>
    <w:rsid w:val="00753EE1"/>
    <w:rsid w:val="007645B4"/>
    <w:rsid w:val="00777542"/>
    <w:rsid w:val="0078583B"/>
    <w:rsid w:val="00785DC3"/>
    <w:rsid w:val="0079492A"/>
    <w:rsid w:val="00795EEF"/>
    <w:rsid w:val="007A032C"/>
    <w:rsid w:val="007A2DC8"/>
    <w:rsid w:val="007A68A2"/>
    <w:rsid w:val="007B2C97"/>
    <w:rsid w:val="007B381A"/>
    <w:rsid w:val="007D1567"/>
    <w:rsid w:val="007D770B"/>
    <w:rsid w:val="007D79DB"/>
    <w:rsid w:val="007E5358"/>
    <w:rsid w:val="007F72D1"/>
    <w:rsid w:val="00803411"/>
    <w:rsid w:val="00810D35"/>
    <w:rsid w:val="008123A9"/>
    <w:rsid w:val="0082555B"/>
    <w:rsid w:val="008257D2"/>
    <w:rsid w:val="00827ED0"/>
    <w:rsid w:val="00830035"/>
    <w:rsid w:val="008306F9"/>
    <w:rsid w:val="0083438E"/>
    <w:rsid w:val="00841C8C"/>
    <w:rsid w:val="00845F25"/>
    <w:rsid w:val="008470E0"/>
    <w:rsid w:val="0084773B"/>
    <w:rsid w:val="008478B2"/>
    <w:rsid w:val="00850B64"/>
    <w:rsid w:val="00855D2F"/>
    <w:rsid w:val="00855DA4"/>
    <w:rsid w:val="00860CFA"/>
    <w:rsid w:val="00862E40"/>
    <w:rsid w:val="00867747"/>
    <w:rsid w:val="00867A96"/>
    <w:rsid w:val="00870335"/>
    <w:rsid w:val="00874570"/>
    <w:rsid w:val="00895E7B"/>
    <w:rsid w:val="00895EB4"/>
    <w:rsid w:val="00897980"/>
    <w:rsid w:val="008B28A1"/>
    <w:rsid w:val="008B28E3"/>
    <w:rsid w:val="008B33E2"/>
    <w:rsid w:val="008B5E9E"/>
    <w:rsid w:val="008C705E"/>
    <w:rsid w:val="008C7EAC"/>
    <w:rsid w:val="008E6232"/>
    <w:rsid w:val="008E7D56"/>
    <w:rsid w:val="008F170A"/>
    <w:rsid w:val="00903C9D"/>
    <w:rsid w:val="009043A9"/>
    <w:rsid w:val="00915A52"/>
    <w:rsid w:val="009221B7"/>
    <w:rsid w:val="009721DC"/>
    <w:rsid w:val="0097476D"/>
    <w:rsid w:val="009809EE"/>
    <w:rsid w:val="009827D3"/>
    <w:rsid w:val="00982D8E"/>
    <w:rsid w:val="00987C8F"/>
    <w:rsid w:val="00992F50"/>
    <w:rsid w:val="009A51DE"/>
    <w:rsid w:val="009A57F2"/>
    <w:rsid w:val="009C21D0"/>
    <w:rsid w:val="009D1DE7"/>
    <w:rsid w:val="009D2577"/>
    <w:rsid w:val="009D3840"/>
    <w:rsid w:val="009E6189"/>
    <w:rsid w:val="009F594A"/>
    <w:rsid w:val="00A17D92"/>
    <w:rsid w:val="00A20EDC"/>
    <w:rsid w:val="00A2304E"/>
    <w:rsid w:val="00A24A78"/>
    <w:rsid w:val="00A26259"/>
    <w:rsid w:val="00A33F53"/>
    <w:rsid w:val="00A33FDE"/>
    <w:rsid w:val="00A41486"/>
    <w:rsid w:val="00A43DF0"/>
    <w:rsid w:val="00A52848"/>
    <w:rsid w:val="00A5750A"/>
    <w:rsid w:val="00A6123F"/>
    <w:rsid w:val="00A65B49"/>
    <w:rsid w:val="00A6738F"/>
    <w:rsid w:val="00A70486"/>
    <w:rsid w:val="00A77499"/>
    <w:rsid w:val="00A804F1"/>
    <w:rsid w:val="00A8499D"/>
    <w:rsid w:val="00A86C31"/>
    <w:rsid w:val="00A93D7E"/>
    <w:rsid w:val="00AA3706"/>
    <w:rsid w:val="00AA41A7"/>
    <w:rsid w:val="00AC133D"/>
    <w:rsid w:val="00AD3BD3"/>
    <w:rsid w:val="00AE08BF"/>
    <w:rsid w:val="00AE1329"/>
    <w:rsid w:val="00AE223A"/>
    <w:rsid w:val="00AE5CBC"/>
    <w:rsid w:val="00B20C7B"/>
    <w:rsid w:val="00B214F6"/>
    <w:rsid w:val="00B263AC"/>
    <w:rsid w:val="00B301A3"/>
    <w:rsid w:val="00B30A2D"/>
    <w:rsid w:val="00B3593F"/>
    <w:rsid w:val="00B40A0C"/>
    <w:rsid w:val="00B51CA9"/>
    <w:rsid w:val="00B563E9"/>
    <w:rsid w:val="00B65AAA"/>
    <w:rsid w:val="00B6665F"/>
    <w:rsid w:val="00B70277"/>
    <w:rsid w:val="00B729D8"/>
    <w:rsid w:val="00B77732"/>
    <w:rsid w:val="00B81E18"/>
    <w:rsid w:val="00B8334D"/>
    <w:rsid w:val="00B83491"/>
    <w:rsid w:val="00B836A5"/>
    <w:rsid w:val="00B9390E"/>
    <w:rsid w:val="00BA5E33"/>
    <w:rsid w:val="00BA6057"/>
    <w:rsid w:val="00BA7DAA"/>
    <w:rsid w:val="00BB42ED"/>
    <w:rsid w:val="00BC2C2F"/>
    <w:rsid w:val="00BC49C7"/>
    <w:rsid w:val="00BC568D"/>
    <w:rsid w:val="00BC5973"/>
    <w:rsid w:val="00BD35D9"/>
    <w:rsid w:val="00BD4A18"/>
    <w:rsid w:val="00BE19AE"/>
    <w:rsid w:val="00BE27A0"/>
    <w:rsid w:val="00BE2C73"/>
    <w:rsid w:val="00BE3103"/>
    <w:rsid w:val="00BE34DD"/>
    <w:rsid w:val="00BE69D9"/>
    <w:rsid w:val="00BF6EB7"/>
    <w:rsid w:val="00C00027"/>
    <w:rsid w:val="00C06757"/>
    <w:rsid w:val="00C16250"/>
    <w:rsid w:val="00C165FD"/>
    <w:rsid w:val="00C215DD"/>
    <w:rsid w:val="00C31204"/>
    <w:rsid w:val="00C34937"/>
    <w:rsid w:val="00C36B64"/>
    <w:rsid w:val="00C43155"/>
    <w:rsid w:val="00C51715"/>
    <w:rsid w:val="00C52A55"/>
    <w:rsid w:val="00C530CB"/>
    <w:rsid w:val="00C56778"/>
    <w:rsid w:val="00C5749A"/>
    <w:rsid w:val="00C708AD"/>
    <w:rsid w:val="00C735D0"/>
    <w:rsid w:val="00C743B8"/>
    <w:rsid w:val="00C93749"/>
    <w:rsid w:val="00CA0270"/>
    <w:rsid w:val="00CA3293"/>
    <w:rsid w:val="00CA6C28"/>
    <w:rsid w:val="00CB6E13"/>
    <w:rsid w:val="00CD3B87"/>
    <w:rsid w:val="00CE18AF"/>
    <w:rsid w:val="00CF4CCD"/>
    <w:rsid w:val="00CF6346"/>
    <w:rsid w:val="00D03BF8"/>
    <w:rsid w:val="00D04829"/>
    <w:rsid w:val="00D11F0E"/>
    <w:rsid w:val="00D14755"/>
    <w:rsid w:val="00D22113"/>
    <w:rsid w:val="00D26FD2"/>
    <w:rsid w:val="00D27C60"/>
    <w:rsid w:val="00D30D32"/>
    <w:rsid w:val="00D31350"/>
    <w:rsid w:val="00D41B17"/>
    <w:rsid w:val="00D430CE"/>
    <w:rsid w:val="00D432A9"/>
    <w:rsid w:val="00D46E77"/>
    <w:rsid w:val="00D6132E"/>
    <w:rsid w:val="00D6697F"/>
    <w:rsid w:val="00D71D7F"/>
    <w:rsid w:val="00D77858"/>
    <w:rsid w:val="00D949AE"/>
    <w:rsid w:val="00D97660"/>
    <w:rsid w:val="00DA4624"/>
    <w:rsid w:val="00DB16B9"/>
    <w:rsid w:val="00DB17E8"/>
    <w:rsid w:val="00DC6A05"/>
    <w:rsid w:val="00DC7542"/>
    <w:rsid w:val="00DD5624"/>
    <w:rsid w:val="00DD6E12"/>
    <w:rsid w:val="00DE19FE"/>
    <w:rsid w:val="00DE4659"/>
    <w:rsid w:val="00DE4E66"/>
    <w:rsid w:val="00DE5500"/>
    <w:rsid w:val="00DE5AAA"/>
    <w:rsid w:val="00DF5B27"/>
    <w:rsid w:val="00E03B3B"/>
    <w:rsid w:val="00E07435"/>
    <w:rsid w:val="00E16D83"/>
    <w:rsid w:val="00E2518E"/>
    <w:rsid w:val="00E268F5"/>
    <w:rsid w:val="00E27BAF"/>
    <w:rsid w:val="00E4061F"/>
    <w:rsid w:val="00E416A2"/>
    <w:rsid w:val="00E4414E"/>
    <w:rsid w:val="00E51CD0"/>
    <w:rsid w:val="00E5200A"/>
    <w:rsid w:val="00E66F31"/>
    <w:rsid w:val="00E67A5C"/>
    <w:rsid w:val="00E74241"/>
    <w:rsid w:val="00E7478E"/>
    <w:rsid w:val="00E76E96"/>
    <w:rsid w:val="00E852EA"/>
    <w:rsid w:val="00E85C89"/>
    <w:rsid w:val="00E863AE"/>
    <w:rsid w:val="00E86773"/>
    <w:rsid w:val="00E8678F"/>
    <w:rsid w:val="00EA1055"/>
    <w:rsid w:val="00EB4B3A"/>
    <w:rsid w:val="00EC5D48"/>
    <w:rsid w:val="00ED2305"/>
    <w:rsid w:val="00ED3200"/>
    <w:rsid w:val="00ED4719"/>
    <w:rsid w:val="00ED4827"/>
    <w:rsid w:val="00ED6EFF"/>
    <w:rsid w:val="00ED7A1D"/>
    <w:rsid w:val="00EE15FC"/>
    <w:rsid w:val="00EF152A"/>
    <w:rsid w:val="00EF6784"/>
    <w:rsid w:val="00EF6B2A"/>
    <w:rsid w:val="00EF7262"/>
    <w:rsid w:val="00EF7A48"/>
    <w:rsid w:val="00F04306"/>
    <w:rsid w:val="00F07B5B"/>
    <w:rsid w:val="00F10022"/>
    <w:rsid w:val="00F1159B"/>
    <w:rsid w:val="00F36271"/>
    <w:rsid w:val="00F40B9E"/>
    <w:rsid w:val="00F558B4"/>
    <w:rsid w:val="00F604FB"/>
    <w:rsid w:val="00F62F6B"/>
    <w:rsid w:val="00F65996"/>
    <w:rsid w:val="00F65FAF"/>
    <w:rsid w:val="00F77A71"/>
    <w:rsid w:val="00F813C3"/>
    <w:rsid w:val="00F90237"/>
    <w:rsid w:val="00F90BB6"/>
    <w:rsid w:val="00F95223"/>
    <w:rsid w:val="00F95A73"/>
    <w:rsid w:val="00F971DE"/>
    <w:rsid w:val="00FA61EE"/>
    <w:rsid w:val="00FB44CD"/>
    <w:rsid w:val="00FB4629"/>
    <w:rsid w:val="00FC2127"/>
    <w:rsid w:val="00FC6D2C"/>
    <w:rsid w:val="00FC6D3A"/>
    <w:rsid w:val="00FD2512"/>
    <w:rsid w:val="00FD4443"/>
    <w:rsid w:val="00FD56A0"/>
    <w:rsid w:val="00FD74C1"/>
    <w:rsid w:val="00FE70B8"/>
    <w:rsid w:val="00FF19EF"/>
    <w:rsid w:val="018E753F"/>
    <w:rsid w:val="068518D2"/>
    <w:rsid w:val="08CB12F2"/>
    <w:rsid w:val="09336FFB"/>
    <w:rsid w:val="0A2F34BE"/>
    <w:rsid w:val="0B8A63C8"/>
    <w:rsid w:val="0D885B0E"/>
    <w:rsid w:val="10AC3443"/>
    <w:rsid w:val="14EA4B94"/>
    <w:rsid w:val="173A143A"/>
    <w:rsid w:val="1754547A"/>
    <w:rsid w:val="17DA078C"/>
    <w:rsid w:val="18A63119"/>
    <w:rsid w:val="1979536F"/>
    <w:rsid w:val="1E811969"/>
    <w:rsid w:val="1F494DA1"/>
    <w:rsid w:val="23924C1B"/>
    <w:rsid w:val="25383D36"/>
    <w:rsid w:val="265666A1"/>
    <w:rsid w:val="26DE65B0"/>
    <w:rsid w:val="2AEC04C8"/>
    <w:rsid w:val="2BC53B51"/>
    <w:rsid w:val="2E6972C5"/>
    <w:rsid w:val="338712E2"/>
    <w:rsid w:val="3435113B"/>
    <w:rsid w:val="352160B0"/>
    <w:rsid w:val="359D5524"/>
    <w:rsid w:val="38C00F0A"/>
    <w:rsid w:val="39620A21"/>
    <w:rsid w:val="39A13DAA"/>
    <w:rsid w:val="3A771B89"/>
    <w:rsid w:val="3E1E5461"/>
    <w:rsid w:val="3EFB3302"/>
    <w:rsid w:val="3F6C7025"/>
    <w:rsid w:val="40432FF2"/>
    <w:rsid w:val="42D37886"/>
    <w:rsid w:val="437A1060"/>
    <w:rsid w:val="439C1570"/>
    <w:rsid w:val="44E73D68"/>
    <w:rsid w:val="4511169A"/>
    <w:rsid w:val="4564258E"/>
    <w:rsid w:val="459F3345"/>
    <w:rsid w:val="45AB5865"/>
    <w:rsid w:val="45F07529"/>
    <w:rsid w:val="486D141C"/>
    <w:rsid w:val="48D9112B"/>
    <w:rsid w:val="4BB741D8"/>
    <w:rsid w:val="4C3C5110"/>
    <w:rsid w:val="4C9519F5"/>
    <w:rsid w:val="4F9D34D6"/>
    <w:rsid w:val="51187A06"/>
    <w:rsid w:val="5132359A"/>
    <w:rsid w:val="52F357DA"/>
    <w:rsid w:val="537013A8"/>
    <w:rsid w:val="55B3288A"/>
    <w:rsid w:val="57F62FF5"/>
    <w:rsid w:val="582A60D5"/>
    <w:rsid w:val="58E07448"/>
    <w:rsid w:val="5ADB7B7D"/>
    <w:rsid w:val="5B4302ED"/>
    <w:rsid w:val="5CC33FBC"/>
    <w:rsid w:val="5F777E1B"/>
    <w:rsid w:val="63935482"/>
    <w:rsid w:val="66432721"/>
    <w:rsid w:val="66B54D41"/>
    <w:rsid w:val="68160D35"/>
    <w:rsid w:val="68BF77E4"/>
    <w:rsid w:val="68DC686C"/>
    <w:rsid w:val="6E045116"/>
    <w:rsid w:val="6E7A01B2"/>
    <w:rsid w:val="6FD548E7"/>
    <w:rsid w:val="72BC5A53"/>
    <w:rsid w:val="73C634CB"/>
    <w:rsid w:val="74FF38BE"/>
    <w:rsid w:val="775D3FE7"/>
    <w:rsid w:val="79A5224E"/>
    <w:rsid w:val="7B07455E"/>
    <w:rsid w:val="7B465F54"/>
    <w:rsid w:val="7B7B1D28"/>
    <w:rsid w:val="7BE0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envelope return" w:semiHidden="0" w:uiPriority="0" w:unhideWhenUsed="0" w:qFormat="1"/>
    <w:lsdException w:name="page number" w:semiHidden="0" w:uiPriority="0" w:unhideWhenUsed="0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ind w:left="0" w:firstLine="0"/>
      <w:jc w:val="center"/>
      <w:outlineLvl w:val="0"/>
    </w:pPr>
    <w:rPr>
      <w:rFonts w:ascii="黑体" w:eastAsia="黑体"/>
      <w:sz w:val="52"/>
    </w:rPr>
  </w:style>
  <w:style w:type="paragraph" w:styleId="20">
    <w:name w:val="heading 2"/>
    <w:basedOn w:val="a0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qFormat/>
    <w:pPr>
      <w:tabs>
        <w:tab w:val="left" w:pos="600"/>
        <w:tab w:val="left" w:pos="720"/>
        <w:tab w:val="left" w:pos="1440"/>
      </w:tabs>
      <w:spacing w:line="400" w:lineRule="atLeast"/>
      <w:outlineLvl w:val="2"/>
    </w:pPr>
    <w:rPr>
      <w:sz w:val="24"/>
      <w:szCs w:val="28"/>
    </w:rPr>
  </w:style>
  <w:style w:type="paragraph" w:styleId="4">
    <w:name w:val="heading 4"/>
    <w:basedOn w:val="a0"/>
    <w:next w:val="a0"/>
    <w:qFormat/>
    <w:pPr>
      <w:keepNext/>
      <w:tabs>
        <w:tab w:val="left" w:pos="851"/>
      </w:tabs>
      <w:spacing w:before="240" w:after="60"/>
      <w:ind w:left="851" w:hanging="851"/>
      <w:outlineLvl w:val="3"/>
    </w:pPr>
    <w:rPr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toc 2"/>
    <w:basedOn w:val="a0"/>
    <w:next w:val="a0"/>
    <w:uiPriority w:val="39"/>
    <w:qFormat/>
    <w:pPr>
      <w:ind w:leftChars="200" w:left="420"/>
    </w:pPr>
  </w:style>
  <w:style w:type="paragraph" w:styleId="a">
    <w:name w:val="List Bullet"/>
    <w:basedOn w:val="a0"/>
    <w:uiPriority w:val="99"/>
    <w:semiHidden/>
    <w:unhideWhenUsed/>
    <w:qFormat/>
    <w:pPr>
      <w:numPr>
        <w:numId w:val="2"/>
      </w:numPr>
    </w:pPr>
  </w:style>
  <w:style w:type="paragraph" w:styleId="a4">
    <w:name w:val="Body Text"/>
    <w:basedOn w:val="a0"/>
    <w:qFormat/>
    <w:pPr>
      <w:spacing w:after="120"/>
    </w:pPr>
  </w:style>
  <w:style w:type="paragraph" w:styleId="a5">
    <w:name w:val="Body Text Indent"/>
    <w:basedOn w:val="a0"/>
    <w:next w:val="a6"/>
    <w:qFormat/>
    <w:pPr>
      <w:ind w:firstLineChars="300" w:firstLine="840"/>
    </w:pPr>
    <w:rPr>
      <w:rFonts w:ascii="楷体_GB2312" w:eastAsia="楷体_GB2312" w:hAnsi="宋体"/>
      <w:color w:val="FF0000"/>
      <w:sz w:val="28"/>
    </w:rPr>
  </w:style>
  <w:style w:type="paragraph" w:styleId="a6">
    <w:name w:val="envelope return"/>
    <w:basedOn w:val="a0"/>
    <w:qFormat/>
    <w:pPr>
      <w:snapToGrid w:val="0"/>
    </w:pPr>
    <w:rPr>
      <w:rFonts w:ascii="Arial" w:hAnsi="Arial" w:cs="Arial"/>
      <w:szCs w:val="24"/>
    </w:rPr>
  </w:style>
  <w:style w:type="paragraph" w:styleId="a7">
    <w:name w:val="Plain Text"/>
    <w:basedOn w:val="a0"/>
    <w:link w:val="Char1"/>
    <w:qFormat/>
    <w:pPr>
      <w:widowControl w:val="0"/>
    </w:pPr>
    <w:rPr>
      <w:rFonts w:ascii="宋体" w:hAnsi="Courier New"/>
      <w:sz w:val="32"/>
    </w:rPr>
  </w:style>
  <w:style w:type="paragraph" w:styleId="a8">
    <w:name w:val="Date"/>
    <w:basedOn w:val="a0"/>
    <w:next w:val="a0"/>
    <w:qFormat/>
    <w:rPr>
      <w:sz w:val="24"/>
    </w:rPr>
  </w:style>
  <w:style w:type="paragraph" w:styleId="21">
    <w:name w:val="Body Text Indent 2"/>
    <w:basedOn w:val="a0"/>
    <w:qFormat/>
    <w:pPr>
      <w:spacing w:after="120" w:line="480" w:lineRule="auto"/>
      <w:ind w:leftChars="200" w:left="420"/>
    </w:pPr>
  </w:style>
  <w:style w:type="paragraph" w:styleId="a9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0">
    <w:name w:val="Body Text Indent 3"/>
    <w:basedOn w:val="a0"/>
    <w:qFormat/>
    <w:pPr>
      <w:tabs>
        <w:tab w:val="left" w:pos="180"/>
      </w:tabs>
      <w:ind w:leftChars="86" w:left="181" w:firstLineChars="242" w:firstLine="678"/>
    </w:pPr>
    <w:rPr>
      <w:rFonts w:ascii="楷体_GB2312" w:eastAsia="楷体_GB2312"/>
      <w:sz w:val="28"/>
    </w:rPr>
  </w:style>
  <w:style w:type="paragraph" w:styleId="ab">
    <w:name w:val="Body Text First Indent"/>
    <w:qFormat/>
    <w:pPr>
      <w:widowControl w:val="0"/>
      <w:autoSpaceDE w:val="0"/>
      <w:autoSpaceDN w:val="0"/>
      <w:adjustRightInd w:val="0"/>
      <w:spacing w:line="360" w:lineRule="auto"/>
      <w:ind w:rightChars="-10" w:right="-24" w:firstLineChars="225" w:firstLine="425"/>
      <w:jc w:val="both"/>
    </w:pPr>
    <w:rPr>
      <w:rFonts w:ascii="Arial" w:eastAsia="仿宋_GB2312" w:hAnsi="Arial" w:cs="Arial"/>
      <w:sz w:val="24"/>
      <w:szCs w:val="32"/>
    </w:rPr>
  </w:style>
  <w:style w:type="paragraph" w:styleId="22">
    <w:name w:val="Body Text First Indent 2"/>
    <w:basedOn w:val="a5"/>
    <w:next w:val="ab"/>
    <w:qFormat/>
    <w:pPr>
      <w:spacing w:after="120" w:line="276" w:lineRule="auto"/>
      <w:ind w:leftChars="200" w:left="420" w:firstLineChars="200" w:firstLine="42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table" w:styleId="ac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qFormat/>
    <w:rPr>
      <w:position w:val="140"/>
      <w:sz w:val="24"/>
    </w:rPr>
  </w:style>
  <w:style w:type="character" w:styleId="ae">
    <w:name w:val="FollowedHyperlink"/>
    <w:uiPriority w:val="99"/>
    <w:semiHidden/>
    <w:unhideWhenUsed/>
    <w:qFormat/>
    <w:rPr>
      <w:color w:val="800080"/>
      <w:u w:val="single"/>
    </w:rPr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paragraph" w:customStyle="1" w:styleId="31">
    <w:name w:val="正文文本缩进 31"/>
    <w:qFormat/>
    <w:pPr>
      <w:adjustRightInd w:val="0"/>
      <w:spacing w:line="360" w:lineRule="auto"/>
      <w:ind w:left="568"/>
      <w:textAlignment w:val="baseline"/>
    </w:pPr>
    <w:rPr>
      <w:rFonts w:ascii="宋体" w:eastAsia="宋体"/>
      <w:sz w:val="28"/>
    </w:rPr>
  </w:style>
  <w:style w:type="paragraph" w:customStyle="1" w:styleId="10">
    <w:name w:val="列出段落1"/>
    <w:basedOn w:val="a0"/>
    <w:qFormat/>
    <w:pPr>
      <w:ind w:firstLineChars="200" w:firstLine="420"/>
    </w:pPr>
  </w:style>
  <w:style w:type="character" w:customStyle="1" w:styleId="11">
    <w:name w:val="页码1"/>
    <w:basedOn w:val="a1"/>
    <w:qFormat/>
  </w:style>
  <w:style w:type="paragraph" w:customStyle="1" w:styleId="font5">
    <w:name w:val="font5"/>
    <w:basedOn w:val="a0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65">
    <w:name w:val="xl65"/>
    <w:basedOn w:val="a0"/>
    <w:qFormat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b/>
      <w:bCs/>
      <w:kern w:val="0"/>
      <w:sz w:val="32"/>
      <w:szCs w:val="32"/>
    </w:rPr>
  </w:style>
  <w:style w:type="paragraph" w:styleId="af0">
    <w:name w:val="List Paragraph"/>
    <w:basedOn w:val="a0"/>
    <w:qFormat/>
    <w:pPr>
      <w:ind w:firstLineChars="200" w:firstLine="420"/>
    </w:pPr>
  </w:style>
  <w:style w:type="character" w:customStyle="1" w:styleId="Char">
    <w:name w:val="纯文本 Char"/>
    <w:basedOn w:val="a1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7"/>
    <w:qFormat/>
    <w:locked/>
    <w:rPr>
      <w:rFonts w:ascii="宋体" w:hAnsi="Courier New"/>
      <w:kern w:val="2"/>
      <w:sz w:val="32"/>
    </w:rPr>
  </w:style>
  <w:style w:type="paragraph" w:customStyle="1" w:styleId="Style2">
    <w:name w:val="_Style 2"/>
    <w:basedOn w:val="a0"/>
    <w:qFormat/>
    <w:pPr>
      <w:ind w:firstLineChars="200" w:firstLine="420"/>
    </w:pPr>
  </w:style>
  <w:style w:type="character" w:customStyle="1" w:styleId="1Char">
    <w:name w:val="标题 1 Char"/>
    <w:link w:val="1"/>
    <w:qFormat/>
    <w:rPr>
      <w:rFonts w:ascii="黑体" w:eastAsia="黑体"/>
      <w:sz w:val="52"/>
    </w:rPr>
  </w:style>
  <w:style w:type="character" w:customStyle="1" w:styleId="3zw1">
    <w:name w:val="3zw1"/>
    <w:basedOn w:val="a1"/>
    <w:qFormat/>
    <w:rPr>
      <w:color w:val="000000"/>
      <w:sz w:val="21"/>
      <w:szCs w:val="21"/>
    </w:rPr>
  </w:style>
  <w:style w:type="paragraph" w:customStyle="1" w:styleId="Normal55">
    <w:name w:val="Normal_55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6">
    <w:name w:val="Normal_56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7">
    <w:name w:val="Normal_57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2">
    <w:name w:val="Normal_52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3">
    <w:name w:val="Normal_53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4">
    <w:name w:val="Normal_54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标准正文"/>
    <w:basedOn w:val="a0"/>
    <w:qFormat/>
    <w:pPr>
      <w:spacing w:line="360" w:lineRule="auto"/>
      <w:ind w:firstLineChars="200" w:firstLine="480"/>
      <w:jc w:val="left"/>
    </w:pPr>
    <w:rPr>
      <w:rFonts w:ascii="宋体" w:hAnsi="宋体"/>
      <w:kern w:val="0"/>
      <w:sz w:val="24"/>
      <w:szCs w:val="24"/>
    </w:rPr>
  </w:style>
  <w:style w:type="paragraph" w:customStyle="1" w:styleId="Normal62">
    <w:name w:val="Normal_62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63">
    <w:name w:val="Normal_63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af2">
    <w:name w:val="首行缩进"/>
    <w:basedOn w:val="a0"/>
    <w:qFormat/>
    <w:pPr>
      <w:ind w:firstLineChars="200" w:firstLine="480"/>
    </w:pPr>
    <w:rPr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envelope return" w:semiHidden="0" w:uiPriority="0" w:unhideWhenUsed="0" w:qFormat="1"/>
    <w:lsdException w:name="page number" w:semiHidden="0" w:uiPriority="0" w:unhideWhenUsed="0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ind w:left="0" w:firstLine="0"/>
      <w:jc w:val="center"/>
      <w:outlineLvl w:val="0"/>
    </w:pPr>
    <w:rPr>
      <w:rFonts w:ascii="黑体" w:eastAsia="黑体"/>
      <w:sz w:val="52"/>
    </w:rPr>
  </w:style>
  <w:style w:type="paragraph" w:styleId="20">
    <w:name w:val="heading 2"/>
    <w:basedOn w:val="a0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qFormat/>
    <w:pPr>
      <w:tabs>
        <w:tab w:val="left" w:pos="600"/>
        <w:tab w:val="left" w:pos="720"/>
        <w:tab w:val="left" w:pos="1440"/>
      </w:tabs>
      <w:spacing w:line="400" w:lineRule="atLeast"/>
      <w:outlineLvl w:val="2"/>
    </w:pPr>
    <w:rPr>
      <w:sz w:val="24"/>
      <w:szCs w:val="28"/>
    </w:rPr>
  </w:style>
  <w:style w:type="paragraph" w:styleId="4">
    <w:name w:val="heading 4"/>
    <w:basedOn w:val="a0"/>
    <w:next w:val="a0"/>
    <w:qFormat/>
    <w:pPr>
      <w:keepNext/>
      <w:tabs>
        <w:tab w:val="left" w:pos="851"/>
      </w:tabs>
      <w:spacing w:before="240" w:after="60"/>
      <w:ind w:left="851" w:hanging="851"/>
      <w:outlineLvl w:val="3"/>
    </w:pPr>
    <w:rPr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toc 2"/>
    <w:basedOn w:val="a0"/>
    <w:next w:val="a0"/>
    <w:uiPriority w:val="39"/>
    <w:qFormat/>
    <w:pPr>
      <w:ind w:leftChars="200" w:left="420"/>
    </w:pPr>
  </w:style>
  <w:style w:type="paragraph" w:styleId="a">
    <w:name w:val="List Bullet"/>
    <w:basedOn w:val="a0"/>
    <w:uiPriority w:val="99"/>
    <w:semiHidden/>
    <w:unhideWhenUsed/>
    <w:qFormat/>
    <w:pPr>
      <w:numPr>
        <w:numId w:val="2"/>
      </w:numPr>
    </w:pPr>
  </w:style>
  <w:style w:type="paragraph" w:styleId="a4">
    <w:name w:val="Body Text"/>
    <w:basedOn w:val="a0"/>
    <w:qFormat/>
    <w:pPr>
      <w:spacing w:after="120"/>
    </w:pPr>
  </w:style>
  <w:style w:type="paragraph" w:styleId="a5">
    <w:name w:val="Body Text Indent"/>
    <w:basedOn w:val="a0"/>
    <w:next w:val="a6"/>
    <w:qFormat/>
    <w:pPr>
      <w:ind w:firstLineChars="300" w:firstLine="840"/>
    </w:pPr>
    <w:rPr>
      <w:rFonts w:ascii="楷体_GB2312" w:eastAsia="楷体_GB2312" w:hAnsi="宋体"/>
      <w:color w:val="FF0000"/>
      <w:sz w:val="28"/>
    </w:rPr>
  </w:style>
  <w:style w:type="paragraph" w:styleId="a6">
    <w:name w:val="envelope return"/>
    <w:basedOn w:val="a0"/>
    <w:qFormat/>
    <w:pPr>
      <w:snapToGrid w:val="0"/>
    </w:pPr>
    <w:rPr>
      <w:rFonts w:ascii="Arial" w:hAnsi="Arial" w:cs="Arial"/>
      <w:szCs w:val="24"/>
    </w:rPr>
  </w:style>
  <w:style w:type="paragraph" w:styleId="a7">
    <w:name w:val="Plain Text"/>
    <w:basedOn w:val="a0"/>
    <w:link w:val="Char1"/>
    <w:qFormat/>
    <w:pPr>
      <w:widowControl w:val="0"/>
    </w:pPr>
    <w:rPr>
      <w:rFonts w:ascii="宋体" w:hAnsi="Courier New"/>
      <w:sz w:val="32"/>
    </w:rPr>
  </w:style>
  <w:style w:type="paragraph" w:styleId="a8">
    <w:name w:val="Date"/>
    <w:basedOn w:val="a0"/>
    <w:next w:val="a0"/>
    <w:qFormat/>
    <w:rPr>
      <w:sz w:val="24"/>
    </w:rPr>
  </w:style>
  <w:style w:type="paragraph" w:styleId="21">
    <w:name w:val="Body Text Indent 2"/>
    <w:basedOn w:val="a0"/>
    <w:qFormat/>
    <w:pPr>
      <w:spacing w:after="120" w:line="480" w:lineRule="auto"/>
      <w:ind w:leftChars="200" w:left="420"/>
    </w:pPr>
  </w:style>
  <w:style w:type="paragraph" w:styleId="a9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0">
    <w:name w:val="Body Text Indent 3"/>
    <w:basedOn w:val="a0"/>
    <w:qFormat/>
    <w:pPr>
      <w:tabs>
        <w:tab w:val="left" w:pos="180"/>
      </w:tabs>
      <w:ind w:leftChars="86" w:left="181" w:firstLineChars="242" w:firstLine="678"/>
    </w:pPr>
    <w:rPr>
      <w:rFonts w:ascii="楷体_GB2312" w:eastAsia="楷体_GB2312"/>
      <w:sz w:val="28"/>
    </w:rPr>
  </w:style>
  <w:style w:type="paragraph" w:styleId="ab">
    <w:name w:val="Body Text First Indent"/>
    <w:qFormat/>
    <w:pPr>
      <w:widowControl w:val="0"/>
      <w:autoSpaceDE w:val="0"/>
      <w:autoSpaceDN w:val="0"/>
      <w:adjustRightInd w:val="0"/>
      <w:spacing w:line="360" w:lineRule="auto"/>
      <w:ind w:rightChars="-10" w:right="-24" w:firstLineChars="225" w:firstLine="425"/>
      <w:jc w:val="both"/>
    </w:pPr>
    <w:rPr>
      <w:rFonts w:ascii="Arial" w:eastAsia="仿宋_GB2312" w:hAnsi="Arial" w:cs="Arial"/>
      <w:sz w:val="24"/>
      <w:szCs w:val="32"/>
    </w:rPr>
  </w:style>
  <w:style w:type="paragraph" w:styleId="22">
    <w:name w:val="Body Text First Indent 2"/>
    <w:basedOn w:val="a5"/>
    <w:next w:val="ab"/>
    <w:qFormat/>
    <w:pPr>
      <w:spacing w:after="120" w:line="276" w:lineRule="auto"/>
      <w:ind w:leftChars="200" w:left="420" w:firstLineChars="200" w:firstLine="42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table" w:styleId="ac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qFormat/>
    <w:rPr>
      <w:position w:val="140"/>
      <w:sz w:val="24"/>
    </w:rPr>
  </w:style>
  <w:style w:type="character" w:styleId="ae">
    <w:name w:val="FollowedHyperlink"/>
    <w:uiPriority w:val="99"/>
    <w:semiHidden/>
    <w:unhideWhenUsed/>
    <w:qFormat/>
    <w:rPr>
      <w:color w:val="800080"/>
      <w:u w:val="single"/>
    </w:rPr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paragraph" w:customStyle="1" w:styleId="31">
    <w:name w:val="正文文本缩进 31"/>
    <w:qFormat/>
    <w:pPr>
      <w:adjustRightInd w:val="0"/>
      <w:spacing w:line="360" w:lineRule="auto"/>
      <w:ind w:left="568"/>
      <w:textAlignment w:val="baseline"/>
    </w:pPr>
    <w:rPr>
      <w:rFonts w:ascii="宋体" w:eastAsia="宋体"/>
      <w:sz w:val="28"/>
    </w:rPr>
  </w:style>
  <w:style w:type="paragraph" w:customStyle="1" w:styleId="10">
    <w:name w:val="列出段落1"/>
    <w:basedOn w:val="a0"/>
    <w:qFormat/>
    <w:pPr>
      <w:ind w:firstLineChars="200" w:firstLine="420"/>
    </w:pPr>
  </w:style>
  <w:style w:type="character" w:customStyle="1" w:styleId="11">
    <w:name w:val="页码1"/>
    <w:basedOn w:val="a1"/>
    <w:qFormat/>
  </w:style>
  <w:style w:type="paragraph" w:customStyle="1" w:styleId="font5">
    <w:name w:val="font5"/>
    <w:basedOn w:val="a0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65">
    <w:name w:val="xl65"/>
    <w:basedOn w:val="a0"/>
    <w:qFormat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b/>
      <w:bCs/>
      <w:kern w:val="0"/>
      <w:sz w:val="32"/>
      <w:szCs w:val="32"/>
    </w:rPr>
  </w:style>
  <w:style w:type="paragraph" w:styleId="af0">
    <w:name w:val="List Paragraph"/>
    <w:basedOn w:val="a0"/>
    <w:qFormat/>
    <w:pPr>
      <w:ind w:firstLineChars="200" w:firstLine="420"/>
    </w:pPr>
  </w:style>
  <w:style w:type="character" w:customStyle="1" w:styleId="Char">
    <w:name w:val="纯文本 Char"/>
    <w:basedOn w:val="a1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7"/>
    <w:qFormat/>
    <w:locked/>
    <w:rPr>
      <w:rFonts w:ascii="宋体" w:hAnsi="Courier New"/>
      <w:kern w:val="2"/>
      <w:sz w:val="32"/>
    </w:rPr>
  </w:style>
  <w:style w:type="paragraph" w:customStyle="1" w:styleId="Style2">
    <w:name w:val="_Style 2"/>
    <w:basedOn w:val="a0"/>
    <w:qFormat/>
    <w:pPr>
      <w:ind w:firstLineChars="200" w:firstLine="420"/>
    </w:pPr>
  </w:style>
  <w:style w:type="character" w:customStyle="1" w:styleId="1Char">
    <w:name w:val="标题 1 Char"/>
    <w:link w:val="1"/>
    <w:qFormat/>
    <w:rPr>
      <w:rFonts w:ascii="黑体" w:eastAsia="黑体"/>
      <w:sz w:val="52"/>
    </w:rPr>
  </w:style>
  <w:style w:type="character" w:customStyle="1" w:styleId="3zw1">
    <w:name w:val="3zw1"/>
    <w:basedOn w:val="a1"/>
    <w:qFormat/>
    <w:rPr>
      <w:color w:val="000000"/>
      <w:sz w:val="21"/>
      <w:szCs w:val="21"/>
    </w:rPr>
  </w:style>
  <w:style w:type="paragraph" w:customStyle="1" w:styleId="Normal55">
    <w:name w:val="Normal_55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6">
    <w:name w:val="Normal_56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7">
    <w:name w:val="Normal_57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2">
    <w:name w:val="Normal_52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3">
    <w:name w:val="Normal_53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4">
    <w:name w:val="Normal_54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标准正文"/>
    <w:basedOn w:val="a0"/>
    <w:qFormat/>
    <w:pPr>
      <w:spacing w:line="360" w:lineRule="auto"/>
      <w:ind w:firstLineChars="200" w:firstLine="480"/>
      <w:jc w:val="left"/>
    </w:pPr>
    <w:rPr>
      <w:rFonts w:ascii="宋体" w:hAnsi="宋体"/>
      <w:kern w:val="0"/>
      <w:sz w:val="24"/>
      <w:szCs w:val="24"/>
    </w:rPr>
  </w:style>
  <w:style w:type="paragraph" w:customStyle="1" w:styleId="Normal62">
    <w:name w:val="Normal_62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63">
    <w:name w:val="Normal_63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af2">
    <w:name w:val="首行缩进"/>
    <w:basedOn w:val="a0"/>
    <w:qFormat/>
    <w:pPr>
      <w:ind w:firstLineChars="200" w:firstLine="480"/>
    </w:pPr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DD69-7C4E-46BB-B4EC-FCB9BAC8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合肥京东方医院项目</dc:title>
  <dc:creator>luozhen</dc:creator>
  <cp:lastModifiedBy>ghdf</cp:lastModifiedBy>
  <cp:revision>61</cp:revision>
  <dcterms:created xsi:type="dcterms:W3CDTF">2017-01-13T00:44:00Z</dcterms:created>
  <dcterms:modified xsi:type="dcterms:W3CDTF">2023-06-19T02:43:00Z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0BD000E71AFE4E658ECB3634F396327D</vt:lpwstr>
  </property>
</Properties>
</file>