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025"/>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center"/>
          </w:tcPr>
          <w:p>
            <w:pPr>
              <w:widowControl/>
              <w:numPr>
                <w:ilvl w:val="0"/>
                <w:numId w:val="0"/>
              </w:numPr>
              <w:ind w:leftChars="0"/>
              <w:jc w:val="center"/>
              <w:textAlignment w:val="center"/>
              <w:rPr>
                <w:rFonts w:hint="default" w:ascii="Times New Roman" w:hAnsi="Times New Roman" w:eastAsia="仿宋" w:cs="Times New Roman"/>
                <w:b/>
                <w:bCs/>
                <w:color w:val="000000"/>
                <w:kern w:val="0"/>
                <w:sz w:val="28"/>
                <w:szCs w:val="28"/>
                <w:lang w:val="en-US" w:eastAsia="zh-CN" w:bidi="ar"/>
              </w:rPr>
            </w:pPr>
            <w:r>
              <w:rPr>
                <w:rFonts w:hint="default" w:ascii="Times New Roman" w:hAnsi="Times New Roman" w:eastAsia="仿宋" w:cs="Times New Roman"/>
                <w:b/>
                <w:bCs/>
                <w:color w:val="000000"/>
                <w:kern w:val="0"/>
                <w:sz w:val="28"/>
                <w:szCs w:val="28"/>
                <w:lang w:val="en-US" w:eastAsia="zh-CN" w:bidi="ar"/>
              </w:rPr>
              <w:t>序号</w:t>
            </w:r>
          </w:p>
        </w:tc>
        <w:tc>
          <w:tcPr>
            <w:tcW w:w="2025" w:type="dxa"/>
            <w:vAlign w:val="center"/>
          </w:tcPr>
          <w:p>
            <w:pPr>
              <w:widowControl/>
              <w:jc w:val="center"/>
              <w:textAlignment w:val="center"/>
              <w:rPr>
                <w:rFonts w:hint="default" w:ascii="Times New Roman" w:hAnsi="Times New Roman" w:eastAsia="仿宋_GB2312" w:cs="Times New Roman"/>
                <w:b/>
                <w:bCs/>
                <w:color w:val="000000"/>
                <w:kern w:val="0"/>
                <w:sz w:val="28"/>
                <w:szCs w:val="28"/>
                <w:lang w:eastAsia="zh-CN" w:bidi="ar"/>
              </w:rPr>
            </w:pPr>
            <w:r>
              <w:rPr>
                <w:rFonts w:hint="default" w:ascii="Times New Roman" w:hAnsi="Times New Roman" w:eastAsia="仿宋_GB2312" w:cs="Times New Roman"/>
                <w:b/>
                <w:bCs/>
                <w:color w:val="000000"/>
                <w:kern w:val="0"/>
                <w:sz w:val="28"/>
                <w:szCs w:val="28"/>
                <w:lang w:eastAsia="zh-CN" w:bidi="ar"/>
              </w:rPr>
              <w:t>产品名称</w:t>
            </w:r>
          </w:p>
        </w:tc>
        <w:tc>
          <w:tcPr>
            <w:tcW w:w="5484" w:type="dxa"/>
            <w:vAlign w:val="top"/>
          </w:tcPr>
          <w:p>
            <w:pPr>
              <w:widowControl/>
              <w:jc w:val="center"/>
              <w:textAlignment w:val="center"/>
              <w:rPr>
                <w:rFonts w:hint="default" w:ascii="Times New Roman" w:hAnsi="Times New Roman" w:eastAsia="仿宋_GB2312" w:cs="Times New Roman"/>
                <w:b/>
                <w:bCs/>
                <w:color w:val="000000"/>
                <w:kern w:val="0"/>
                <w:sz w:val="28"/>
                <w:szCs w:val="28"/>
                <w:lang w:eastAsia="zh-CN" w:bidi="ar"/>
              </w:rPr>
            </w:pPr>
            <w:r>
              <w:rPr>
                <w:rFonts w:hint="default" w:ascii="Times New Roman" w:hAnsi="Times New Roman" w:eastAsia="仿宋_GB2312" w:cs="Times New Roman"/>
                <w:b/>
                <w:bCs/>
                <w:color w:val="000000"/>
                <w:kern w:val="0"/>
                <w:sz w:val="28"/>
                <w:szCs w:val="28"/>
              </w:rPr>
              <w:t>招标参数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center"/>
          </w:tcPr>
          <w:p>
            <w:pPr>
              <w:widowControl/>
              <w:numPr>
                <w:ilvl w:val="0"/>
                <w:numId w:val="0"/>
              </w:numPr>
              <w:ind w:leftChars="0" w:firstLine="210" w:firstLineChars="100"/>
              <w:jc w:val="both"/>
              <w:textAlignment w:val="center"/>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val="en-US" w:eastAsia="zh-CN" w:bidi="ar"/>
              </w:rPr>
              <w:t>1</w:t>
            </w:r>
          </w:p>
        </w:tc>
        <w:tc>
          <w:tcPr>
            <w:tcW w:w="2025" w:type="dxa"/>
            <w:vAlign w:val="center"/>
          </w:tcPr>
          <w:p>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会议话筒(主席）</w:t>
            </w:r>
          </w:p>
        </w:tc>
        <w:tc>
          <w:tcPr>
            <w:tcW w:w="5484" w:type="dxa"/>
            <w:vAlign w:val="top"/>
          </w:tcPr>
          <w:p>
            <w:pPr>
              <w:widowControl/>
              <w:jc w:val="left"/>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1、双备份系统设计，会议系统的故障不会影响到幻象麦克风的使用，从而保障系统具有更高的可靠性；</w:t>
            </w:r>
          </w:p>
          <w:p>
            <w:pPr>
              <w:widowControl/>
              <w:jc w:val="left"/>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2、单元采用方管设计，金属底座、抗手机、电磁、高频干扰、超心型指向性、具防气爆音、内置14MM纯金振膜音头，超强指向性麦克风阵列技术；</w:t>
            </w:r>
          </w:p>
          <w:p>
            <w:pPr>
              <w:widowControl/>
              <w:jc w:val="left"/>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3、“T型总线手拉手”连接技术，一台单元机或多台出现故障或更换不会影响到系统中其它单元机的工作，从而使系统具有更高可靠性；</w:t>
            </w:r>
          </w:p>
          <w:p>
            <w:pPr>
              <w:widowControl/>
              <w:jc w:val="left"/>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4、系统具有自动修复功能，支持线路的“热插拔”；</w:t>
            </w:r>
          </w:p>
          <w:p>
            <w:pPr>
              <w:widowControl/>
              <w:jc w:val="left"/>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5、具有160*32的LCD显示屏、具麦克风发言按键及发言指示灯，可控制及显示麦克风开启/关闭；</w:t>
            </w:r>
          </w:p>
          <w:p>
            <w:pPr>
              <w:widowControl/>
              <w:jc w:val="left"/>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6、具有自动视像跟踪功能、具有主席优先控制按键，可启动系统提示音提醒所有出席人员注意，可设定永久终止或暂停终止所有发言代表麦克风单元动作；</w:t>
            </w:r>
          </w:p>
          <w:p>
            <w:pPr>
              <w:widowControl/>
              <w:jc w:val="left"/>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7、单元供电支持支持手拉手输入电压为DC24V、幻象48V供电；</w:t>
            </w:r>
          </w:p>
          <w:p>
            <w:pPr>
              <w:widowControl/>
              <w:jc w:val="left"/>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8、系统中主席单元不受限制，并可置回路中位置；</w:t>
            </w:r>
          </w:p>
          <w:p>
            <w:pPr>
              <w:widowControl/>
              <w:jc w:val="left"/>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9、具有强制切断代表单元麦克风发言的优先功能和主席优先的提示音；</w:t>
            </w:r>
          </w:p>
          <w:p>
            <w:pPr>
              <w:widowControl/>
              <w:jc w:val="left"/>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10、具有主席专有模式：主席按PRIO键关闭发言状态的代表单体后，所有代表单元不能在开启，直至该主席单元结束发言关闭麦克风；</w:t>
            </w:r>
          </w:p>
          <w:p>
            <w:pPr>
              <w:widowControl/>
              <w:jc w:val="left"/>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11、换能方式：电容式、频率响应</w:t>
            </w:r>
            <w:r>
              <w:rPr>
                <w:rFonts w:hint="eastAsia" w:ascii="Times New Roman" w:hAnsi="Times New Roman" w:eastAsia="仿宋_GB2312" w:cs="Times New Roman"/>
                <w:color w:val="000000"/>
                <w:kern w:val="0"/>
                <w:sz w:val="20"/>
                <w:szCs w:val="20"/>
                <w:lang w:val="en-US" w:eastAsia="zh-CN" w:bidi="ar"/>
              </w:rPr>
              <w:t>≥</w:t>
            </w:r>
            <w:r>
              <w:rPr>
                <w:rFonts w:hint="default" w:ascii="Times New Roman" w:hAnsi="Times New Roman" w:eastAsia="仿宋_GB2312" w:cs="Times New Roman"/>
                <w:color w:val="000000"/>
                <w:kern w:val="0"/>
                <w:sz w:val="20"/>
                <w:szCs w:val="20"/>
                <w:lang w:val="en-US" w:eastAsia="zh-CN" w:bidi="ar"/>
              </w:rPr>
              <w:t>40Hz-14kHz；</w:t>
            </w:r>
          </w:p>
          <w:p>
            <w:pPr>
              <w:widowControl/>
              <w:jc w:val="left"/>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12、供电电压：系统DC24V或幻象48V；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855" w:type="dxa"/>
            <w:vAlign w:val="center"/>
          </w:tcPr>
          <w:p>
            <w:pPr>
              <w:widowControl/>
              <w:numPr>
                <w:ilvl w:val="0"/>
                <w:numId w:val="0"/>
              </w:numPr>
              <w:ind w:leftChars="0" w:firstLine="210" w:firstLineChars="100"/>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p>
        </w:tc>
        <w:tc>
          <w:tcPr>
            <w:tcW w:w="2025" w:type="dxa"/>
            <w:vAlign w:val="center"/>
          </w:tcPr>
          <w:p>
            <w:pPr>
              <w:widowControl/>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会议话筒（代表）</w:t>
            </w:r>
          </w:p>
        </w:tc>
        <w:tc>
          <w:tcPr>
            <w:tcW w:w="5484" w:type="dxa"/>
            <w:vAlign w:val="center"/>
          </w:tcPr>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1、双备份系统设计，会议系统的故障不会影响到幻象麦克风的使用，从而保障系统具有更高的可靠性；</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2、单元采用方管设计，金属底座、抗手机、电磁、高频干扰、超心型指向性、具防气爆音、内置14MM纯金振膜音头，超强指向性麦克风阵列技术；</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3、“T型总线手拉手”连接技术，一台单元机或多台出现故障或更换不会影响到系统中其它单元机的工作，从而使系统具有更高可靠性；</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4、系统具有自动修复功能，支持线路的“热插拔”；</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5、具有160*32的LCD显示屏、具麦克风发言按键及发言指示灯，可控制及显示麦克风开启/关闭；</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6、具有自动视像跟踪功能、具有发言功能按键；</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7、单元供电支持支持手拉手输入电压为DC24V、幻象48V供电；</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8、换能方式：电容式、频率响应</w:t>
            </w:r>
            <w:r>
              <w:rPr>
                <w:rFonts w:hint="eastAsia" w:ascii="Times New Roman" w:hAnsi="Times New Roman" w:eastAsia="仿宋_GB2312" w:cs="Times New Roman"/>
                <w:color w:val="000000"/>
                <w:kern w:val="0"/>
                <w:sz w:val="20"/>
                <w:szCs w:val="20"/>
                <w:lang w:val="en-US" w:eastAsia="zh-CN" w:bidi="ar"/>
              </w:rPr>
              <w:t>≥</w:t>
            </w:r>
            <w:r>
              <w:rPr>
                <w:rFonts w:hint="eastAsia" w:ascii="仿宋_GB2312" w:hAnsi="宋体" w:eastAsia="仿宋_GB2312" w:cs="仿宋_GB2312"/>
                <w:color w:val="000000"/>
                <w:kern w:val="0"/>
                <w:sz w:val="20"/>
                <w:szCs w:val="20"/>
                <w:lang w:val="en-US" w:eastAsia="zh-CN" w:bidi="ar"/>
              </w:rPr>
              <w:t>40Hz-14kHz；</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9、供电电压：系统DC24V或幻象48V；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center"/>
          </w:tcPr>
          <w:p>
            <w:pPr>
              <w:widowControl/>
              <w:numPr>
                <w:ilvl w:val="0"/>
                <w:numId w:val="0"/>
              </w:numPr>
              <w:ind w:leftChars="0"/>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  3</w:t>
            </w:r>
          </w:p>
        </w:tc>
        <w:tc>
          <w:tcPr>
            <w:tcW w:w="2025" w:type="dxa"/>
            <w:vAlign w:val="center"/>
          </w:tcPr>
          <w:p>
            <w:pPr>
              <w:widowControl/>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功放</w:t>
            </w:r>
          </w:p>
        </w:tc>
        <w:tc>
          <w:tcPr>
            <w:tcW w:w="5484" w:type="dxa"/>
            <w:vAlign w:val="center"/>
          </w:tcPr>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1、功放保护功能：短路保护装置、过载保护装置、限幅保护装置、风机智能温控装置、开机软启动</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 xml:space="preserve">2、输出功率（RMS）：2×300W/8Ω  2×450W/4Ω  910W/8Ω桥接； </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3、具有独立电子分频系统，支持高低通选择</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4、RMS输出电压(THD=0.5%,1kHz)≥48V</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5、总谐波失真小于0.5%；</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6、频率响应：20Hz-20kHz（±1dB）；</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7、信噪比不小于90dB；</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★需提供投标型号产品CQC官方（查询网址：http://www.cqc.com.cn/www/chinese/zscx/）认证的3C证书（提供原件扫描件，加盖生产厂家公章）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center"/>
          </w:tcPr>
          <w:p>
            <w:pPr>
              <w:widowControl/>
              <w:numPr>
                <w:ilvl w:val="0"/>
                <w:numId w:val="0"/>
              </w:numPr>
              <w:ind w:leftChars="0" w:firstLine="210" w:firstLineChars="100"/>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p>
        </w:tc>
        <w:tc>
          <w:tcPr>
            <w:tcW w:w="2025" w:type="dxa"/>
            <w:vAlign w:val="center"/>
          </w:tcPr>
          <w:p>
            <w:pPr>
              <w:widowControl/>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音箱</w:t>
            </w:r>
          </w:p>
        </w:tc>
        <w:tc>
          <w:tcPr>
            <w:tcW w:w="5484" w:type="dxa"/>
            <w:vAlign w:val="center"/>
          </w:tcPr>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1、额定阻抗：4Ω</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2、额定功率：240W</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3、峰值功率：960W</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4、特性灵敏度：93dB</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5、连续声压级：117dB</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6、最大声压级：123dB</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7、额定频率范围：130～20000Hz</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8、全频扬声器：3"×8</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9、覆盖角度（H×V）：120°×60°</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10、输入接口：凤凰钳位电路接口</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11、尺寸(mm)：778(H)×114(W)×122(D)</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12、净重：7.8Kg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center"/>
          </w:tcPr>
          <w:p>
            <w:pPr>
              <w:widowControl/>
              <w:numPr>
                <w:ilvl w:val="0"/>
                <w:numId w:val="0"/>
              </w:numPr>
              <w:ind w:leftChars="0" w:firstLine="210" w:firstLineChars="100"/>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w:t>
            </w:r>
          </w:p>
        </w:tc>
        <w:tc>
          <w:tcPr>
            <w:tcW w:w="2025" w:type="dxa"/>
            <w:vAlign w:val="center"/>
          </w:tcPr>
          <w:p>
            <w:pPr>
              <w:widowControl/>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壁挂支架</w:t>
            </w:r>
          </w:p>
        </w:tc>
        <w:tc>
          <w:tcPr>
            <w:tcW w:w="5484" w:type="dxa"/>
            <w:vAlign w:val="top"/>
          </w:tcPr>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1、多功能吊装支架；</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2、灵活可调角度，可水平方向45º，垂直方向30º调整，满足音箱室内音场调整需求；</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3、解决完善传统吊挂、使用中的不足，操作简单，吊挂迅速，使用方便可靠。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center"/>
          </w:tcPr>
          <w:p>
            <w:pPr>
              <w:widowControl/>
              <w:numPr>
                <w:ilvl w:val="0"/>
                <w:numId w:val="0"/>
              </w:numPr>
              <w:ind w:leftChars="0" w:firstLine="210" w:firstLineChars="100"/>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w:t>
            </w:r>
          </w:p>
        </w:tc>
        <w:tc>
          <w:tcPr>
            <w:tcW w:w="2025" w:type="dxa"/>
            <w:vAlign w:val="center"/>
          </w:tcPr>
          <w:p>
            <w:pPr>
              <w:widowControl/>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12路调音台</w:t>
            </w:r>
          </w:p>
        </w:tc>
        <w:tc>
          <w:tcPr>
            <w:tcW w:w="5484" w:type="dxa"/>
            <w:vAlign w:val="top"/>
          </w:tcPr>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1、机架式调音台，可上19英寸标准机柜；</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2、12路独立话筒/线路输入，1组立体声输入，1组返回输入；</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3、2路主输出，2路编组输出，2路辅助输出，1组立体声录音输出，1路监听输出；</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4、带USB接口和操作界面，可直接播放WMA、MP3双格式音乐；</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5、内置99种（00-99）模式的数字效果器；</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6、配置2×10点LED电平指示</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7、具有12个独立48V幻象供电开关                                                                                                                                                                                                8、频率响应：20Hz～20kHz +1dB，-3dB ；</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9、总谐波失真(1kHz)：≤1%；</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10、线路输入增益：≥55dB；</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11、话筒输入增益：≥68dB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center"/>
          </w:tcPr>
          <w:p>
            <w:pPr>
              <w:widowControl/>
              <w:numPr>
                <w:ilvl w:val="0"/>
                <w:numId w:val="0"/>
              </w:numPr>
              <w:ind w:leftChars="0" w:firstLine="210" w:firstLineChars="100"/>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7</w:t>
            </w:r>
          </w:p>
        </w:tc>
        <w:tc>
          <w:tcPr>
            <w:tcW w:w="2025" w:type="dxa"/>
            <w:vAlign w:val="center"/>
          </w:tcPr>
          <w:p>
            <w:pPr>
              <w:widowControl/>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数字均衡器</w:t>
            </w:r>
          </w:p>
        </w:tc>
        <w:tc>
          <w:tcPr>
            <w:tcW w:w="5484" w:type="dxa"/>
            <w:vAlign w:val="center"/>
          </w:tcPr>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1、双31段图示均衡器；</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2、阻尼式金属轴壁推子；</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3、低失真、高精度的Wein-桥式滤波器；</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4、“Q”值恒定，“平直”位处保持低波纹系和精确响应；</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5、平衡式 XLR、1/4立体声直插和端子接头式输入；</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6、准平衡式 XLR、1/4立体声直插和端子接头式输出；</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7、15dB或6dB范围可选；</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8、开关可调式高通滤波器；</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9、10-位、2-色LED电平表及峰值LED显示器。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center"/>
          </w:tcPr>
          <w:p>
            <w:pPr>
              <w:widowControl/>
              <w:numPr>
                <w:ilvl w:val="0"/>
                <w:numId w:val="0"/>
              </w:numPr>
              <w:ind w:leftChars="0" w:firstLine="210" w:firstLineChars="100"/>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8</w:t>
            </w:r>
          </w:p>
        </w:tc>
        <w:tc>
          <w:tcPr>
            <w:tcW w:w="2025" w:type="dxa"/>
            <w:vAlign w:val="center"/>
          </w:tcPr>
          <w:p>
            <w:pPr>
              <w:widowControl/>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音频处理器</w:t>
            </w:r>
          </w:p>
        </w:tc>
        <w:tc>
          <w:tcPr>
            <w:tcW w:w="5484" w:type="dxa"/>
            <w:vAlign w:val="center"/>
          </w:tcPr>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1、4*4数字音频矩阵处理器；</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2、每路输入带48V幻象供电；</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3、DSP音频处理，内置自动混音台，反馈消除，回声消除，噪声消除模块；</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4、输入：前级放大、信号发生器、扩展器、压缩器、5段参量均衡、自动增益；</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5、输出：31段图示均衡、延时器、分频器、限幅器；</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6、全功能矩阵混音功能；</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7、USB背景音乐播放与录制功能；</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8、支持Windows，Android，IOS平台客户端；</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9、支持外接RS232控制；</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10、支持场景预设功能；</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11、断电自动保护记忆功能；                                                                                                                                                                                                     12、频率响应：20Hz-20kHz ±0.3dB；</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13、总谐波失真：≤0.01%@4dBu，1kHz</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14、采样率及量化位数：48kHz/24bit；</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15、最大输入电平：≥17dBu；</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16、最大输出电平：≥17dBu；</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17、信噪比≥99dB（A计权）</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18、增益：≥48dB；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center"/>
          </w:tcPr>
          <w:p>
            <w:pPr>
              <w:widowControl/>
              <w:numPr>
                <w:ilvl w:val="0"/>
                <w:numId w:val="0"/>
              </w:numPr>
              <w:ind w:leftChars="0" w:firstLine="210" w:firstLineChars="100"/>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9</w:t>
            </w:r>
          </w:p>
        </w:tc>
        <w:tc>
          <w:tcPr>
            <w:tcW w:w="2025" w:type="dxa"/>
            <w:vAlign w:val="center"/>
          </w:tcPr>
          <w:p>
            <w:pPr>
              <w:widowControl/>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反馈抑制器</w:t>
            </w:r>
          </w:p>
        </w:tc>
        <w:tc>
          <w:tcPr>
            <w:tcW w:w="5484" w:type="dxa"/>
            <w:vAlign w:val="top"/>
          </w:tcPr>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1、不少于18段双通道滤波器，支持同时自动移相移频功能。</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2、不少于双12段参量均衡，支持高低通分频。</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3、配备11个场景保存调用功能，开关机自动记忆功能。</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4、频率响应不低于85Hz～15kHz ±2dB</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5、陷波点数：18x2静动态可设</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6、支持密码锁定/解锁</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7、语言选择：中英文</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8、保护：开关机防冲击设计</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9、电源：AC 110V-AC 220V 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vAlign w:val="center"/>
          </w:tcPr>
          <w:p>
            <w:pPr>
              <w:widowControl/>
              <w:numPr>
                <w:ilvl w:val="0"/>
                <w:numId w:val="0"/>
              </w:numPr>
              <w:ind w:leftChars="0" w:firstLine="210" w:firstLineChars="100"/>
              <w:jc w:val="both"/>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10</w:t>
            </w:r>
          </w:p>
        </w:tc>
        <w:tc>
          <w:tcPr>
            <w:tcW w:w="2025" w:type="dxa"/>
            <w:vAlign w:val="center"/>
          </w:tcPr>
          <w:p>
            <w:pPr>
              <w:widowControl/>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10路电源管理器</w:t>
            </w:r>
          </w:p>
        </w:tc>
        <w:tc>
          <w:tcPr>
            <w:tcW w:w="5484" w:type="dxa"/>
            <w:vAlign w:val="top"/>
          </w:tcPr>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1、采用MCU控制，使时序时间更准确；</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2、采用不小于60A空气开关提供过流保护；</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3、LED数码管电源电压指示，时刻监控当前市电电压；</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4、RS232串口控制、凤凰控制口,实现单机控制、多机联机控制、远程控制；</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5、提供6路直流12V/1.2A输出、1路USB接口的DC5V输出；</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6、每路交流输出电源带独立控制按键和LED指示灯                                                                                                                                                                                 7、电源总功率不小于交流220V/60A；</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8、电源电压显示精度：±2%；</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9、可控交流电源输出路数：12路</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10、每通道最大输出电流：20A；</w:t>
            </w:r>
          </w:p>
          <w:p>
            <w:pPr>
              <w:widowControl/>
              <w:jc w:val="left"/>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11、时序延迟时间：≥0.5S；</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E1870"/>
    <w:rsid w:val="2BF76D2D"/>
    <w:rsid w:val="30DE6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2022-09-01T07:14:00Z</dcterms:created>
  <dc:creator>wang</dc:creator>
  <cp:lastModifiedBy>王晓宇</cp:lastModifiedBy>
  <dcterms:modified xsi:type="dcterms:W3CDTF">2022-09-05T01:26:27Z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