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45" w:rsidRPr="00DF2D21" w:rsidRDefault="00DF2D21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center"/>
        <w:rPr>
          <w:rFonts w:ascii="Arial" w:eastAsiaTheme="minorEastAsia" w:hAnsi="Arial" w:cs="Arial" w:hint="default"/>
          <w:b/>
          <w:bCs/>
          <w:sz w:val="24"/>
          <w:szCs w:val="24"/>
          <w:u w:color="000000"/>
          <w:lang w:eastAsia="zh-CN"/>
        </w:rPr>
      </w:pPr>
      <w:r>
        <w:rPr>
          <w:rFonts w:eastAsia="SimSong Bold"/>
          <w:sz w:val="24"/>
          <w:szCs w:val="24"/>
          <w:u w:color="000000"/>
        </w:rPr>
        <w:t>半自动</w:t>
      </w:r>
      <w:r w:rsidR="001B7167">
        <w:rPr>
          <w:rFonts w:eastAsia="SimSong Bold"/>
          <w:sz w:val="24"/>
          <w:szCs w:val="24"/>
          <w:u w:color="000000"/>
        </w:rPr>
        <w:t>切片机</w:t>
      </w:r>
      <w:r>
        <w:rPr>
          <w:rFonts w:eastAsiaTheme="minorEastAsia"/>
          <w:sz w:val="24"/>
          <w:szCs w:val="24"/>
          <w:u w:color="000000"/>
          <w:lang w:eastAsia="zh-CN"/>
        </w:rPr>
        <w:t>技术参数</w:t>
      </w:r>
    </w:p>
    <w:p w:rsidR="00574045" w:rsidRDefault="00574045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center"/>
        <w:rPr>
          <w:rFonts w:ascii="Arial" w:eastAsia="Arial" w:hAnsi="Arial" w:cs="Arial" w:hint="default"/>
          <w:sz w:val="21"/>
          <w:szCs w:val="21"/>
          <w:u w:color="000000"/>
        </w:rPr>
      </w:pPr>
    </w:p>
    <w:p w:rsidR="00574045" w:rsidRDefault="001B7167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Arial" w:hint="default"/>
          <w:kern w:val="2"/>
          <w:sz w:val="21"/>
          <w:szCs w:val="21"/>
          <w:u w:color="000000"/>
        </w:rPr>
      </w:pPr>
      <w:r>
        <w:rPr>
          <w:rFonts w:eastAsia="SimSun"/>
          <w:sz w:val="21"/>
          <w:szCs w:val="21"/>
          <w:u w:color="000000"/>
        </w:rPr>
        <w:t>切片方式：半自动轮转</w:t>
      </w:r>
    </w:p>
    <w:p w:rsidR="00574045" w:rsidRDefault="001B7167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Arial" w:hint="default"/>
          <w:kern w:val="2"/>
          <w:sz w:val="21"/>
          <w:szCs w:val="21"/>
          <w:u w:color="000000"/>
        </w:rPr>
      </w:pPr>
      <w:r>
        <w:rPr>
          <w:rFonts w:eastAsia="SimSun"/>
          <w:sz w:val="21"/>
          <w:szCs w:val="21"/>
          <w:u w:color="000000"/>
        </w:rPr>
        <w:t>切片厚度：</w:t>
      </w:r>
      <w:r>
        <w:rPr>
          <w:rFonts w:ascii="Arial" w:hAnsi="Arial"/>
          <w:sz w:val="21"/>
          <w:szCs w:val="21"/>
          <w:u w:color="000000"/>
        </w:rPr>
        <w:t>0.5</w:t>
      </w:r>
      <w:r>
        <w:rPr>
          <w:rFonts w:ascii="Arial" w:hAnsi="Arial"/>
          <w:kern w:val="2"/>
          <w:sz w:val="21"/>
          <w:szCs w:val="21"/>
          <w:u w:color="000000"/>
        </w:rPr>
        <w:t>-100</w:t>
      </w:r>
      <w:r>
        <w:rPr>
          <w:rFonts w:ascii="Arial" w:hAnsi="Arial" w:hint="default"/>
          <w:kern w:val="2"/>
          <w:sz w:val="21"/>
          <w:szCs w:val="21"/>
          <w:u w:color="000000"/>
          <w:lang w:val="en-US"/>
        </w:rPr>
        <w:t>μ</w:t>
      </w:r>
      <w:r>
        <w:rPr>
          <w:rFonts w:ascii="Arial" w:hAnsi="Arial"/>
          <w:kern w:val="2"/>
          <w:sz w:val="21"/>
          <w:szCs w:val="21"/>
          <w:u w:color="000000"/>
        </w:rPr>
        <w:t>m</w:t>
      </w:r>
    </w:p>
    <w:p w:rsidR="00574045" w:rsidRDefault="001B7167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Arial" w:hint="default"/>
          <w:kern w:val="2"/>
          <w:sz w:val="21"/>
          <w:szCs w:val="21"/>
          <w:u w:color="000000"/>
        </w:rPr>
      </w:pPr>
      <w:r>
        <w:rPr>
          <w:rFonts w:eastAsia="SimSun"/>
          <w:kern w:val="2"/>
          <w:sz w:val="21"/>
          <w:szCs w:val="21"/>
          <w:u w:color="000000"/>
        </w:rPr>
        <w:t>修块厚度：</w:t>
      </w:r>
      <w:r>
        <w:rPr>
          <w:rFonts w:ascii="Arial" w:hAnsi="Arial"/>
          <w:kern w:val="2"/>
          <w:sz w:val="21"/>
          <w:szCs w:val="21"/>
          <w:u w:color="000000"/>
        </w:rPr>
        <w:t>1-600</w:t>
      </w:r>
      <w:r>
        <w:rPr>
          <w:rFonts w:ascii="Arial" w:hAnsi="Arial" w:hint="default"/>
          <w:kern w:val="2"/>
          <w:sz w:val="21"/>
          <w:szCs w:val="21"/>
          <w:u w:color="000000"/>
          <w:lang w:val="en-US"/>
        </w:rPr>
        <w:t>µ</w:t>
      </w:r>
      <w:r>
        <w:rPr>
          <w:rFonts w:ascii="Arial" w:hAnsi="Arial"/>
          <w:kern w:val="2"/>
          <w:sz w:val="21"/>
          <w:szCs w:val="21"/>
          <w:u w:color="000000"/>
        </w:rPr>
        <w:t>m</w:t>
      </w:r>
    </w:p>
    <w:p w:rsidR="00574045" w:rsidRDefault="001B7167">
      <w:pPr>
        <w:pStyle w:val="a4"/>
        <w:widowControl w:val="0"/>
        <w:numPr>
          <w:ilvl w:val="0"/>
          <w:numId w:val="4"/>
        </w:numPr>
        <w:spacing w:before="0" w:line="360" w:lineRule="auto"/>
        <w:jc w:val="both"/>
        <w:rPr>
          <w:rFonts w:eastAsia="Arial" w:hint="default"/>
          <w:kern w:val="2"/>
          <w:sz w:val="21"/>
          <w:szCs w:val="21"/>
          <w:u w:color="000000"/>
        </w:rPr>
      </w:pPr>
      <w:r>
        <w:rPr>
          <w:rFonts w:eastAsia="SimSun"/>
          <w:sz w:val="21"/>
          <w:szCs w:val="21"/>
          <w:u w:color="000000"/>
        </w:rPr>
        <w:t>水平进样幅度：</w:t>
      </w:r>
      <w:r>
        <w:rPr>
          <w:rFonts w:ascii="Arial" w:hAnsi="Arial"/>
          <w:sz w:val="21"/>
          <w:szCs w:val="21"/>
          <w:u w:color="000000"/>
          <w:lang w:val="en-US"/>
        </w:rPr>
        <w:t>24mm</w:t>
      </w:r>
    </w:p>
    <w:p w:rsidR="00574045" w:rsidRDefault="001B7167">
      <w:pPr>
        <w:pStyle w:val="a4"/>
        <w:widowControl w:val="0"/>
        <w:numPr>
          <w:ilvl w:val="0"/>
          <w:numId w:val="4"/>
        </w:numPr>
        <w:spacing w:before="0" w:line="360" w:lineRule="auto"/>
        <w:jc w:val="both"/>
        <w:rPr>
          <w:rFonts w:ascii="Arial" w:hAnsi="Arial" w:hint="default"/>
          <w:kern w:val="2"/>
          <w:sz w:val="21"/>
          <w:szCs w:val="21"/>
          <w:u w:color="000000"/>
          <w:lang w:val="en-US"/>
        </w:rPr>
      </w:pPr>
      <w:r>
        <w:rPr>
          <w:rFonts w:ascii="Arial" w:hAnsi="Arial"/>
          <w:sz w:val="21"/>
          <w:szCs w:val="21"/>
          <w:u w:color="000000"/>
          <w:lang w:val="en-US"/>
        </w:rPr>
        <w:t>*</w:t>
      </w:r>
      <w:r>
        <w:rPr>
          <w:rFonts w:eastAsia="SimSun"/>
          <w:sz w:val="21"/>
          <w:szCs w:val="21"/>
          <w:u w:color="000000"/>
        </w:rPr>
        <w:t>垂直样品行程：</w:t>
      </w:r>
      <w:r>
        <w:rPr>
          <w:rFonts w:ascii="Arial" w:hAnsi="Arial"/>
          <w:sz w:val="21"/>
          <w:szCs w:val="21"/>
          <w:u w:color="000000"/>
          <w:lang w:val="en-US"/>
        </w:rPr>
        <w:t>70mm</w:t>
      </w:r>
    </w:p>
    <w:p w:rsidR="00574045" w:rsidRDefault="001B7167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Arial" w:hint="default"/>
          <w:kern w:val="2"/>
          <w:sz w:val="21"/>
          <w:szCs w:val="21"/>
          <w:u w:color="000000"/>
        </w:rPr>
      </w:pPr>
      <w:r>
        <w:rPr>
          <w:rFonts w:eastAsia="SimSun"/>
          <w:sz w:val="21"/>
          <w:szCs w:val="21"/>
          <w:u w:color="000000"/>
        </w:rPr>
        <w:t>静音样品回缩：</w:t>
      </w:r>
      <w:r>
        <w:rPr>
          <w:rFonts w:ascii="Arial" w:hAnsi="Arial"/>
          <w:sz w:val="21"/>
          <w:szCs w:val="21"/>
          <w:u w:color="000000"/>
        </w:rPr>
        <w:t>5-100</w:t>
      </w:r>
      <w:r>
        <w:rPr>
          <w:rFonts w:ascii="Arial" w:hAnsi="Arial" w:hint="default"/>
          <w:kern w:val="2"/>
          <w:sz w:val="21"/>
          <w:szCs w:val="21"/>
          <w:u w:color="000000"/>
          <w:lang w:val="en-US"/>
        </w:rPr>
        <w:t>μ</w:t>
      </w:r>
      <w:r>
        <w:rPr>
          <w:rFonts w:ascii="Arial" w:hAnsi="Arial"/>
          <w:kern w:val="2"/>
          <w:sz w:val="21"/>
          <w:szCs w:val="21"/>
          <w:u w:color="000000"/>
        </w:rPr>
        <w:t>m</w:t>
      </w:r>
      <w:r>
        <w:rPr>
          <w:rFonts w:eastAsia="SimSun"/>
          <w:kern w:val="2"/>
          <w:sz w:val="21"/>
          <w:szCs w:val="21"/>
          <w:u w:color="000000"/>
        </w:rPr>
        <w:t>，可关闭</w:t>
      </w:r>
    </w:p>
    <w:p w:rsidR="00574045" w:rsidRDefault="001B7167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Arial" w:hint="default"/>
          <w:kern w:val="2"/>
          <w:sz w:val="21"/>
          <w:szCs w:val="21"/>
          <w:u w:color="000000"/>
        </w:rPr>
      </w:pPr>
      <w:r>
        <w:rPr>
          <w:rFonts w:eastAsia="SimSun"/>
          <w:kern w:val="2"/>
          <w:sz w:val="21"/>
          <w:szCs w:val="21"/>
          <w:u w:color="000000"/>
        </w:rPr>
        <w:t>粗进速度：</w:t>
      </w:r>
      <w:r>
        <w:rPr>
          <w:rFonts w:ascii="Arial" w:hAnsi="Arial"/>
          <w:kern w:val="2"/>
          <w:sz w:val="21"/>
          <w:szCs w:val="21"/>
          <w:u w:color="000000"/>
        </w:rPr>
        <w:t>300</w:t>
      </w:r>
      <w:r>
        <w:rPr>
          <w:rFonts w:ascii="Arial" w:hAnsi="Arial" w:hint="default"/>
          <w:kern w:val="2"/>
          <w:sz w:val="21"/>
          <w:szCs w:val="21"/>
          <w:u w:color="000000"/>
          <w:lang w:val="en-US"/>
        </w:rPr>
        <w:t>μ</w:t>
      </w:r>
      <w:r>
        <w:rPr>
          <w:rFonts w:ascii="Arial" w:hAnsi="Arial"/>
          <w:kern w:val="2"/>
          <w:sz w:val="21"/>
          <w:szCs w:val="21"/>
          <w:u w:color="000000"/>
        </w:rPr>
        <w:t>m/s</w:t>
      </w:r>
      <w:r>
        <w:rPr>
          <w:rFonts w:eastAsia="SimSun"/>
          <w:kern w:val="2"/>
          <w:sz w:val="21"/>
          <w:szCs w:val="21"/>
          <w:u w:color="000000"/>
        </w:rPr>
        <w:t>，</w:t>
      </w:r>
      <w:r>
        <w:rPr>
          <w:rFonts w:ascii="Arial" w:hAnsi="Arial"/>
          <w:kern w:val="2"/>
          <w:sz w:val="21"/>
          <w:szCs w:val="21"/>
          <w:u w:color="000000"/>
        </w:rPr>
        <w:t>800</w:t>
      </w:r>
      <w:r>
        <w:rPr>
          <w:rFonts w:ascii="Arial" w:hAnsi="Arial" w:hint="default"/>
          <w:kern w:val="2"/>
          <w:sz w:val="21"/>
          <w:szCs w:val="21"/>
          <w:u w:color="000000"/>
          <w:lang w:val="en-US"/>
        </w:rPr>
        <w:t>μ</w:t>
      </w:r>
      <w:r>
        <w:rPr>
          <w:rFonts w:ascii="Arial" w:hAnsi="Arial"/>
          <w:kern w:val="2"/>
          <w:sz w:val="21"/>
          <w:szCs w:val="21"/>
          <w:u w:color="000000"/>
        </w:rPr>
        <w:t>m/s</w:t>
      </w:r>
      <w:r>
        <w:rPr>
          <w:rFonts w:eastAsia="SimSun"/>
          <w:kern w:val="2"/>
          <w:sz w:val="21"/>
          <w:szCs w:val="21"/>
          <w:u w:color="000000"/>
        </w:rPr>
        <w:t>和</w:t>
      </w:r>
      <w:r>
        <w:rPr>
          <w:rFonts w:ascii="Arial" w:hAnsi="Arial"/>
          <w:kern w:val="2"/>
          <w:sz w:val="21"/>
          <w:szCs w:val="21"/>
          <w:u w:color="000000"/>
        </w:rPr>
        <w:t>1800</w:t>
      </w:r>
      <w:r>
        <w:rPr>
          <w:rFonts w:ascii="Arial" w:hAnsi="Arial" w:hint="default"/>
          <w:kern w:val="2"/>
          <w:sz w:val="21"/>
          <w:szCs w:val="21"/>
          <w:u w:color="000000"/>
          <w:lang w:val="en-US"/>
        </w:rPr>
        <w:t>μ</w:t>
      </w:r>
      <w:r>
        <w:rPr>
          <w:rFonts w:ascii="Arial" w:hAnsi="Arial"/>
          <w:kern w:val="2"/>
          <w:sz w:val="21"/>
          <w:szCs w:val="21"/>
          <w:u w:color="000000"/>
        </w:rPr>
        <w:t>m/s</w:t>
      </w:r>
    </w:p>
    <w:p w:rsidR="00574045" w:rsidRDefault="001B7167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Arial" w:hint="default"/>
          <w:kern w:val="2"/>
          <w:sz w:val="21"/>
          <w:szCs w:val="21"/>
          <w:u w:color="000000"/>
        </w:rPr>
      </w:pPr>
      <w:r>
        <w:rPr>
          <w:rFonts w:eastAsia="SimSun"/>
          <w:sz w:val="21"/>
          <w:szCs w:val="21"/>
          <w:u w:color="000000"/>
        </w:rPr>
        <w:t>两种手动切片模式</w:t>
      </w:r>
      <w:r>
        <w:rPr>
          <w:rFonts w:eastAsia="SimSun"/>
          <w:kern w:val="2"/>
          <w:sz w:val="21"/>
          <w:szCs w:val="21"/>
          <w:u w:color="000000"/>
        </w:rPr>
        <w:t>：半刀和全手轮旋转模式</w:t>
      </w:r>
    </w:p>
    <w:p w:rsidR="00574045" w:rsidRDefault="001B7167">
      <w:pPr>
        <w:widowControl w:val="0"/>
        <w:numPr>
          <w:ilvl w:val="0"/>
          <w:numId w:val="3"/>
        </w:numPr>
        <w:spacing w:line="360" w:lineRule="auto"/>
        <w:jc w:val="both"/>
        <w:rPr>
          <w:rFonts w:ascii="Arial" w:hAnsi="Arial" w:hint="default"/>
          <w:kern w:val="2"/>
          <w:sz w:val="21"/>
          <w:szCs w:val="21"/>
          <w:u w:color="000000"/>
        </w:rPr>
      </w:pPr>
      <w:r>
        <w:rPr>
          <w:rFonts w:ascii="Arial" w:hAnsi="Arial"/>
          <w:sz w:val="21"/>
          <w:szCs w:val="21"/>
          <w:u w:color="000000"/>
        </w:rPr>
        <w:t>*</w:t>
      </w:r>
      <w:r>
        <w:rPr>
          <w:rFonts w:eastAsia="SimSun"/>
          <w:sz w:val="21"/>
          <w:szCs w:val="21"/>
          <w:u w:color="000000"/>
        </w:rPr>
        <w:t>手轮为弹簧原理平衡系统，手轮平滑，减轻用户的疲劳</w:t>
      </w:r>
    </w:p>
    <w:p w:rsidR="00574045" w:rsidRDefault="001B7167">
      <w:pPr>
        <w:widowControl w:val="0"/>
        <w:numPr>
          <w:ilvl w:val="0"/>
          <w:numId w:val="3"/>
        </w:numPr>
        <w:spacing w:line="360" w:lineRule="auto"/>
        <w:jc w:val="both"/>
        <w:rPr>
          <w:rFonts w:ascii="Arial" w:hAnsi="Arial" w:hint="default"/>
          <w:kern w:val="2"/>
          <w:sz w:val="21"/>
          <w:szCs w:val="21"/>
          <w:u w:color="000000"/>
        </w:rPr>
      </w:pPr>
      <w:r>
        <w:rPr>
          <w:rFonts w:ascii="Arial" w:hAnsi="Arial"/>
          <w:sz w:val="21"/>
          <w:szCs w:val="21"/>
          <w:u w:color="000000"/>
        </w:rPr>
        <w:t>*</w:t>
      </w:r>
      <w:r>
        <w:rPr>
          <w:rFonts w:eastAsia="SimSun"/>
          <w:sz w:val="21"/>
          <w:szCs w:val="21"/>
          <w:u w:color="000000"/>
        </w:rPr>
        <w:t>二合一刀架可以同时适用于宽刀片和窄刀片</w:t>
      </w:r>
    </w:p>
    <w:p w:rsidR="00574045" w:rsidRDefault="001B7167">
      <w:pPr>
        <w:widowControl w:val="0"/>
        <w:numPr>
          <w:ilvl w:val="0"/>
          <w:numId w:val="3"/>
        </w:numPr>
        <w:spacing w:line="360" w:lineRule="auto"/>
        <w:jc w:val="both"/>
        <w:rPr>
          <w:rFonts w:ascii="Arial" w:hAnsi="Arial" w:hint="default"/>
          <w:kern w:val="2"/>
          <w:sz w:val="21"/>
          <w:szCs w:val="21"/>
          <w:u w:color="000000"/>
        </w:rPr>
      </w:pPr>
      <w:r>
        <w:rPr>
          <w:rFonts w:ascii="Arial" w:hAnsi="Arial"/>
          <w:sz w:val="21"/>
          <w:szCs w:val="21"/>
          <w:u w:color="000000"/>
        </w:rPr>
        <w:t>*</w:t>
      </w:r>
      <w:r>
        <w:rPr>
          <w:rFonts w:eastAsia="SimSun"/>
          <w:kern w:val="2"/>
          <w:sz w:val="21"/>
          <w:szCs w:val="21"/>
          <w:u w:color="000000"/>
        </w:rPr>
        <w:t>最大样品尺寸（</w:t>
      </w:r>
      <w:r>
        <w:rPr>
          <w:rFonts w:ascii="Arial" w:hAnsi="Arial"/>
          <w:kern w:val="2"/>
          <w:sz w:val="21"/>
          <w:szCs w:val="21"/>
          <w:u w:color="000000"/>
        </w:rPr>
        <w:t>L</w:t>
      </w:r>
      <w:r>
        <w:rPr>
          <w:rFonts w:ascii="Arial" w:hAnsi="Arial" w:hint="default"/>
          <w:kern w:val="2"/>
          <w:sz w:val="21"/>
          <w:szCs w:val="21"/>
          <w:u w:color="000000"/>
          <w:lang w:val="en-US"/>
        </w:rPr>
        <w:t>×</w:t>
      </w:r>
      <w:r>
        <w:rPr>
          <w:rFonts w:ascii="Arial" w:hAnsi="Arial"/>
          <w:kern w:val="2"/>
          <w:sz w:val="21"/>
          <w:szCs w:val="21"/>
          <w:u w:color="000000"/>
        </w:rPr>
        <w:t>H</w:t>
      </w:r>
      <w:r>
        <w:rPr>
          <w:rFonts w:ascii="Arial" w:hAnsi="Arial" w:hint="default"/>
          <w:kern w:val="2"/>
          <w:sz w:val="21"/>
          <w:szCs w:val="21"/>
          <w:u w:color="000000"/>
          <w:lang w:val="en-US"/>
        </w:rPr>
        <w:t>×</w:t>
      </w:r>
      <w:r>
        <w:rPr>
          <w:rFonts w:ascii="Arial" w:hAnsi="Arial"/>
          <w:kern w:val="2"/>
          <w:sz w:val="21"/>
          <w:szCs w:val="21"/>
          <w:u w:color="000000"/>
          <w:lang w:val="de-DE"/>
        </w:rPr>
        <w:t>W</w:t>
      </w:r>
      <w:r>
        <w:rPr>
          <w:rFonts w:eastAsia="SimSun"/>
          <w:kern w:val="2"/>
          <w:sz w:val="21"/>
          <w:szCs w:val="21"/>
          <w:u w:color="000000"/>
        </w:rPr>
        <w:t>）：</w:t>
      </w:r>
      <w:r>
        <w:rPr>
          <w:rFonts w:ascii="Arial" w:hAnsi="Arial"/>
          <w:kern w:val="2"/>
          <w:sz w:val="21"/>
          <w:szCs w:val="21"/>
          <w:u w:color="000000"/>
        </w:rPr>
        <w:t>55</w:t>
      </w:r>
      <w:r>
        <w:rPr>
          <w:rFonts w:ascii="Arial" w:hAnsi="Arial" w:hint="default"/>
          <w:kern w:val="2"/>
          <w:sz w:val="21"/>
          <w:szCs w:val="21"/>
          <w:u w:color="000000"/>
          <w:lang w:val="en-US"/>
        </w:rPr>
        <w:t>×</w:t>
      </w:r>
      <w:r>
        <w:rPr>
          <w:rFonts w:ascii="Arial" w:hAnsi="Arial"/>
          <w:kern w:val="2"/>
          <w:sz w:val="21"/>
          <w:szCs w:val="21"/>
          <w:u w:color="000000"/>
        </w:rPr>
        <w:t>50</w:t>
      </w:r>
      <w:r>
        <w:rPr>
          <w:rFonts w:ascii="Arial" w:hAnsi="Arial" w:hint="default"/>
          <w:kern w:val="2"/>
          <w:sz w:val="21"/>
          <w:szCs w:val="21"/>
          <w:u w:color="000000"/>
          <w:lang w:val="en-US"/>
        </w:rPr>
        <w:t>×</w:t>
      </w:r>
      <w:r>
        <w:rPr>
          <w:rFonts w:ascii="Arial" w:hAnsi="Arial"/>
          <w:kern w:val="2"/>
          <w:sz w:val="21"/>
          <w:szCs w:val="21"/>
          <w:u w:color="000000"/>
          <w:lang w:val="it-IT"/>
        </w:rPr>
        <w:t>30mm</w:t>
      </w:r>
    </w:p>
    <w:p w:rsidR="00574045" w:rsidRDefault="001B7167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Arial" w:hint="default"/>
          <w:kern w:val="2"/>
          <w:sz w:val="21"/>
          <w:szCs w:val="21"/>
          <w:u w:color="000000"/>
        </w:rPr>
      </w:pPr>
      <w:r>
        <w:rPr>
          <w:rFonts w:eastAsia="SimSun"/>
          <w:sz w:val="21"/>
          <w:szCs w:val="21"/>
          <w:u w:color="000000"/>
        </w:rPr>
        <w:t>独立的控制面板，图形化按钮设计有效控制所有重要操作</w:t>
      </w:r>
    </w:p>
    <w:p w:rsidR="00574045" w:rsidRDefault="001B7167">
      <w:pPr>
        <w:widowControl w:val="0"/>
        <w:numPr>
          <w:ilvl w:val="0"/>
          <w:numId w:val="3"/>
        </w:numPr>
        <w:spacing w:line="360" w:lineRule="auto"/>
        <w:jc w:val="both"/>
        <w:rPr>
          <w:rFonts w:ascii="Arial" w:hAnsi="Arial" w:hint="default"/>
          <w:kern w:val="2"/>
          <w:sz w:val="21"/>
          <w:szCs w:val="21"/>
          <w:u w:color="000000"/>
        </w:rPr>
      </w:pPr>
      <w:r>
        <w:rPr>
          <w:rFonts w:ascii="Arial" w:hAnsi="Arial"/>
          <w:sz w:val="21"/>
          <w:szCs w:val="21"/>
          <w:u w:color="000000"/>
        </w:rPr>
        <w:t>*</w:t>
      </w:r>
      <w:r>
        <w:rPr>
          <w:rFonts w:eastAsia="SimSun"/>
          <w:sz w:val="21"/>
          <w:szCs w:val="21"/>
          <w:u w:color="000000"/>
        </w:rPr>
        <w:t>个性化的小手轮，用户可自定义顺时针及逆时针转动方向</w:t>
      </w:r>
    </w:p>
    <w:p w:rsidR="00574045" w:rsidRDefault="001B7167">
      <w:pPr>
        <w:widowControl w:val="0"/>
        <w:numPr>
          <w:ilvl w:val="0"/>
          <w:numId w:val="3"/>
        </w:numPr>
        <w:spacing w:line="360" w:lineRule="auto"/>
        <w:jc w:val="both"/>
        <w:rPr>
          <w:rFonts w:ascii="Arial" w:hAnsi="Arial" w:hint="default"/>
          <w:kern w:val="2"/>
          <w:sz w:val="21"/>
          <w:szCs w:val="21"/>
          <w:u w:color="000000"/>
        </w:rPr>
      </w:pPr>
      <w:r>
        <w:rPr>
          <w:rFonts w:ascii="Arial" w:hAnsi="Arial"/>
          <w:sz w:val="21"/>
          <w:szCs w:val="21"/>
          <w:u w:color="000000"/>
        </w:rPr>
        <w:t>*</w:t>
      </w:r>
      <w:r>
        <w:rPr>
          <w:rFonts w:eastAsia="SimSun"/>
          <w:kern w:val="2"/>
          <w:sz w:val="21"/>
          <w:szCs w:val="21"/>
          <w:u w:color="000000"/>
        </w:rPr>
        <w:t>带</w:t>
      </w:r>
      <w:r>
        <w:rPr>
          <w:rFonts w:ascii="Arial" w:hAnsi="Arial"/>
          <w:kern w:val="2"/>
          <w:sz w:val="21"/>
          <w:szCs w:val="21"/>
          <w:u w:color="000000"/>
        </w:rPr>
        <w:t>0</w:t>
      </w:r>
      <w:r>
        <w:rPr>
          <w:rFonts w:eastAsia="SimSun"/>
          <w:kern w:val="2"/>
          <w:sz w:val="21"/>
          <w:szCs w:val="21"/>
          <w:u w:color="000000"/>
        </w:rPr>
        <w:t>位的样本定位系统，可</w:t>
      </w:r>
      <w:r>
        <w:rPr>
          <w:rFonts w:ascii="Arial" w:hAnsi="Arial"/>
          <w:kern w:val="2"/>
          <w:sz w:val="21"/>
          <w:szCs w:val="21"/>
          <w:u w:color="000000"/>
        </w:rPr>
        <w:t>X/Y</w:t>
      </w:r>
      <w:r>
        <w:rPr>
          <w:rFonts w:eastAsia="SimSun"/>
          <w:kern w:val="2"/>
          <w:sz w:val="21"/>
          <w:szCs w:val="21"/>
          <w:u w:color="000000"/>
        </w:rPr>
        <w:t>轴调节，</w:t>
      </w:r>
      <w:r>
        <w:rPr>
          <w:rFonts w:ascii="Arial" w:hAnsi="Arial"/>
          <w:kern w:val="2"/>
          <w:sz w:val="21"/>
          <w:szCs w:val="21"/>
          <w:u w:color="000000"/>
        </w:rPr>
        <w:t>8</w:t>
      </w:r>
      <w:r>
        <w:rPr>
          <w:rFonts w:eastAsia="SimSun"/>
          <w:kern w:val="2"/>
          <w:sz w:val="21"/>
          <w:szCs w:val="21"/>
          <w:u w:color="000000"/>
        </w:rPr>
        <w:t>度水平定位样本</w:t>
      </w:r>
    </w:p>
    <w:p w:rsidR="00574045" w:rsidRDefault="001B7167">
      <w:pPr>
        <w:widowControl w:val="0"/>
        <w:numPr>
          <w:ilvl w:val="0"/>
          <w:numId w:val="3"/>
        </w:numPr>
        <w:spacing w:line="360" w:lineRule="auto"/>
        <w:jc w:val="both"/>
        <w:rPr>
          <w:rFonts w:ascii="Arial" w:hAnsi="Arial" w:hint="default"/>
          <w:kern w:val="2"/>
          <w:sz w:val="21"/>
          <w:szCs w:val="21"/>
          <w:u w:color="000000"/>
        </w:rPr>
      </w:pPr>
      <w:r>
        <w:rPr>
          <w:rFonts w:ascii="Arial" w:hAnsi="Arial"/>
          <w:sz w:val="21"/>
          <w:szCs w:val="21"/>
          <w:u w:color="000000"/>
        </w:rPr>
        <w:t>*</w:t>
      </w:r>
      <w:r>
        <w:rPr>
          <w:rFonts w:eastAsia="SimSun"/>
          <w:sz w:val="21"/>
          <w:szCs w:val="21"/>
          <w:u w:color="000000"/>
        </w:rPr>
        <w:t>废屑槽可拆卸，具有抗静电功能（选配）和磁力吸附功能，方便清洁废屑</w:t>
      </w:r>
    </w:p>
    <w:p w:rsidR="00574045" w:rsidRDefault="001B7167">
      <w:pPr>
        <w:widowControl w:val="0"/>
        <w:numPr>
          <w:ilvl w:val="0"/>
          <w:numId w:val="3"/>
        </w:numPr>
        <w:spacing w:line="360" w:lineRule="auto"/>
        <w:jc w:val="both"/>
        <w:rPr>
          <w:rFonts w:ascii="Arial" w:hAnsi="Arial" w:hint="default"/>
          <w:kern w:val="2"/>
          <w:sz w:val="21"/>
          <w:szCs w:val="21"/>
          <w:u w:color="000000"/>
        </w:rPr>
      </w:pPr>
      <w:r>
        <w:rPr>
          <w:rFonts w:ascii="Arial" w:hAnsi="Arial"/>
          <w:sz w:val="21"/>
          <w:szCs w:val="21"/>
          <w:u w:color="000000"/>
        </w:rPr>
        <w:t>*</w:t>
      </w:r>
      <w:r>
        <w:rPr>
          <w:rFonts w:eastAsia="SimSun"/>
          <w:sz w:val="21"/>
          <w:szCs w:val="21"/>
          <w:u w:color="000000"/>
        </w:rPr>
        <w:t>具备储物盘功能（选配），方便放置常用工具</w:t>
      </w:r>
    </w:p>
    <w:p w:rsidR="00574045" w:rsidRDefault="001B7167">
      <w:pPr>
        <w:widowControl w:val="0"/>
        <w:numPr>
          <w:ilvl w:val="0"/>
          <w:numId w:val="3"/>
        </w:numPr>
        <w:spacing w:line="360" w:lineRule="auto"/>
        <w:jc w:val="both"/>
        <w:rPr>
          <w:rFonts w:ascii="Arial" w:hAnsi="Arial" w:hint="default"/>
          <w:kern w:val="2"/>
          <w:sz w:val="21"/>
          <w:szCs w:val="21"/>
          <w:u w:color="000000"/>
        </w:rPr>
      </w:pPr>
      <w:r>
        <w:rPr>
          <w:rFonts w:ascii="Arial" w:hAnsi="Arial"/>
          <w:sz w:val="21"/>
          <w:szCs w:val="21"/>
          <w:u w:color="000000"/>
        </w:rPr>
        <w:t>*</w:t>
      </w:r>
      <w:r>
        <w:rPr>
          <w:rFonts w:eastAsia="SimSun"/>
          <w:sz w:val="21"/>
          <w:szCs w:val="21"/>
          <w:u w:color="000000"/>
        </w:rPr>
        <w:t>刀架带有红色护手，确保操作者安全</w:t>
      </w:r>
    </w:p>
    <w:p w:rsidR="00574045" w:rsidRDefault="001B7167">
      <w:pPr>
        <w:widowControl w:val="0"/>
        <w:numPr>
          <w:ilvl w:val="0"/>
          <w:numId w:val="3"/>
        </w:numPr>
        <w:spacing w:line="360" w:lineRule="auto"/>
        <w:jc w:val="both"/>
        <w:rPr>
          <w:rFonts w:ascii="Arial" w:hAnsi="Arial" w:hint="default"/>
          <w:kern w:val="2"/>
          <w:sz w:val="21"/>
          <w:szCs w:val="21"/>
          <w:u w:color="000000"/>
        </w:rPr>
      </w:pPr>
      <w:r>
        <w:rPr>
          <w:rFonts w:ascii="Arial" w:hAnsi="Arial"/>
          <w:sz w:val="21"/>
          <w:szCs w:val="21"/>
          <w:u w:color="000000"/>
        </w:rPr>
        <w:t>*</w:t>
      </w:r>
      <w:r>
        <w:rPr>
          <w:rFonts w:eastAsia="SimSun"/>
          <w:kern w:val="2"/>
          <w:sz w:val="21"/>
          <w:szCs w:val="21"/>
          <w:u w:color="000000"/>
        </w:rPr>
        <w:t>具备刀架三点锁定</w:t>
      </w:r>
      <w:r>
        <w:rPr>
          <w:rFonts w:eastAsia="SimSun"/>
          <w:sz w:val="21"/>
          <w:szCs w:val="21"/>
          <w:u w:color="000000"/>
        </w:rPr>
        <w:t>及侧向移动功能，可充分利用刀片全长</w:t>
      </w:r>
    </w:p>
    <w:p w:rsidR="00574045" w:rsidRDefault="001B7167">
      <w:pPr>
        <w:widowControl w:val="0"/>
        <w:numPr>
          <w:ilvl w:val="0"/>
          <w:numId w:val="3"/>
        </w:numPr>
        <w:spacing w:line="360" w:lineRule="auto"/>
        <w:jc w:val="both"/>
        <w:rPr>
          <w:rFonts w:ascii="Arial" w:hAnsi="Arial" w:hint="default"/>
          <w:kern w:val="2"/>
          <w:sz w:val="21"/>
          <w:szCs w:val="21"/>
          <w:u w:color="000000"/>
        </w:rPr>
      </w:pPr>
      <w:r>
        <w:rPr>
          <w:rFonts w:ascii="Arial" w:hAnsi="Arial"/>
          <w:sz w:val="21"/>
          <w:szCs w:val="21"/>
          <w:u w:color="000000"/>
        </w:rPr>
        <w:t>*</w:t>
      </w:r>
      <w:r>
        <w:rPr>
          <w:rFonts w:eastAsia="SimSun"/>
          <w:kern w:val="2"/>
          <w:sz w:val="21"/>
          <w:szCs w:val="21"/>
          <w:u w:color="000000"/>
        </w:rPr>
        <w:t>手轮有</w:t>
      </w:r>
      <w:r>
        <w:rPr>
          <w:rFonts w:ascii="Arial" w:hAnsi="Arial"/>
          <w:kern w:val="2"/>
          <w:sz w:val="21"/>
          <w:szCs w:val="21"/>
          <w:u w:color="000000"/>
        </w:rPr>
        <w:t>2</w:t>
      </w:r>
      <w:r>
        <w:rPr>
          <w:rFonts w:eastAsia="SimSun"/>
          <w:kern w:val="2"/>
          <w:sz w:val="21"/>
          <w:szCs w:val="21"/>
          <w:u w:color="000000"/>
        </w:rPr>
        <w:t>个独立的安全锁定系统</w:t>
      </w:r>
    </w:p>
    <w:p w:rsidR="00574045" w:rsidRDefault="001B7167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Arial" w:hint="default"/>
          <w:kern w:val="2"/>
          <w:sz w:val="21"/>
          <w:szCs w:val="21"/>
          <w:u w:color="000000"/>
        </w:rPr>
      </w:pPr>
      <w:r>
        <w:rPr>
          <w:rFonts w:eastAsia="SimSun"/>
          <w:kern w:val="2"/>
          <w:sz w:val="21"/>
          <w:szCs w:val="21"/>
          <w:u w:color="000000"/>
        </w:rPr>
        <w:t>快速转换样本夹，可单手操作</w:t>
      </w:r>
    </w:p>
    <w:p w:rsidR="00574045" w:rsidRDefault="001B7167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Arial" w:hint="default"/>
          <w:kern w:val="2"/>
          <w:sz w:val="21"/>
          <w:szCs w:val="21"/>
          <w:u w:color="000000"/>
        </w:rPr>
      </w:pPr>
      <w:r>
        <w:rPr>
          <w:rFonts w:eastAsia="SimSun"/>
          <w:sz w:val="21"/>
          <w:szCs w:val="21"/>
          <w:u w:color="000000"/>
        </w:rPr>
        <w:t>粗修时具备快速回缩和位置记忆功能，实现快速修片</w:t>
      </w:r>
    </w:p>
    <w:p w:rsidR="00574045" w:rsidRDefault="001B7167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Arial" w:hint="default"/>
          <w:kern w:val="2"/>
          <w:sz w:val="21"/>
          <w:szCs w:val="21"/>
          <w:u w:color="000000"/>
        </w:rPr>
      </w:pPr>
      <w:r>
        <w:rPr>
          <w:rFonts w:eastAsia="SimSun"/>
          <w:sz w:val="21"/>
          <w:szCs w:val="21"/>
          <w:u w:color="000000"/>
        </w:rPr>
        <w:t>具开启</w:t>
      </w:r>
      <w:r>
        <w:rPr>
          <w:rFonts w:ascii="Arial" w:hAnsi="Arial"/>
          <w:sz w:val="21"/>
          <w:szCs w:val="21"/>
          <w:u w:color="000000"/>
        </w:rPr>
        <w:t>/</w:t>
      </w:r>
      <w:r>
        <w:rPr>
          <w:rFonts w:eastAsia="SimSun"/>
          <w:sz w:val="21"/>
          <w:szCs w:val="21"/>
          <w:u w:color="000000"/>
        </w:rPr>
        <w:t>关闭功能的可编程样本回缩功能</w:t>
      </w:r>
    </w:p>
    <w:p w:rsidR="00574045" w:rsidRDefault="001B7167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hint="default"/>
          <w:kern w:val="2"/>
          <w:sz w:val="21"/>
          <w:szCs w:val="21"/>
          <w:u w:color="000000"/>
        </w:rPr>
      </w:pPr>
      <w:r>
        <w:rPr>
          <w:rFonts w:ascii="Arial" w:hAnsi="Arial"/>
          <w:sz w:val="21"/>
          <w:szCs w:val="21"/>
          <w:u w:color="000000"/>
        </w:rPr>
        <w:t>*</w:t>
      </w:r>
      <w:r>
        <w:rPr>
          <w:rFonts w:eastAsia="SimSun"/>
          <w:sz w:val="21"/>
          <w:szCs w:val="21"/>
          <w:u w:color="000000"/>
        </w:rPr>
        <w:t>两种小手轮运行模式：步进和连续</w:t>
      </w:r>
    </w:p>
    <w:p w:rsidR="00574045" w:rsidRDefault="001B7167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Arial" w:hint="default"/>
          <w:kern w:val="2"/>
          <w:sz w:val="21"/>
          <w:szCs w:val="21"/>
          <w:u w:color="000000"/>
        </w:rPr>
      </w:pPr>
      <w:r>
        <w:rPr>
          <w:rFonts w:eastAsia="SimSun"/>
          <w:sz w:val="21"/>
          <w:szCs w:val="21"/>
          <w:u w:color="000000"/>
        </w:rPr>
        <w:t>可归零的切片以及厚度计数功能，</w:t>
      </w:r>
    </w:p>
    <w:p w:rsidR="00574045" w:rsidRDefault="001B7167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hint="default"/>
          <w:kern w:val="2"/>
          <w:sz w:val="21"/>
          <w:szCs w:val="21"/>
          <w:u w:color="000000"/>
        </w:rPr>
      </w:pPr>
      <w:r>
        <w:rPr>
          <w:rFonts w:ascii="Arial" w:hAnsi="Arial"/>
          <w:sz w:val="21"/>
          <w:szCs w:val="21"/>
          <w:u w:color="000000"/>
        </w:rPr>
        <w:t>*</w:t>
      </w:r>
      <w:r>
        <w:rPr>
          <w:rFonts w:eastAsia="SimSun"/>
          <w:sz w:val="21"/>
          <w:szCs w:val="21"/>
          <w:u w:color="000000"/>
        </w:rPr>
        <w:t>可视信号和声音信号提示剩余进样距离</w:t>
      </w:r>
    </w:p>
    <w:sectPr w:rsidR="00574045" w:rsidSect="00574045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176" w:rsidRDefault="00B60176" w:rsidP="00574045">
      <w:pPr>
        <w:rPr>
          <w:rFonts w:hint="default"/>
        </w:rPr>
      </w:pPr>
      <w:r>
        <w:separator/>
      </w:r>
    </w:p>
  </w:endnote>
  <w:endnote w:type="continuationSeparator" w:id="1">
    <w:p w:rsidR="00B60176" w:rsidRDefault="00B60176" w:rsidP="0057404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ingFang SC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ong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PingFang SC 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176" w:rsidRDefault="00B60176" w:rsidP="00574045">
      <w:pPr>
        <w:rPr>
          <w:rFonts w:hint="default"/>
        </w:rPr>
      </w:pPr>
      <w:r>
        <w:separator/>
      </w:r>
    </w:p>
  </w:footnote>
  <w:footnote w:type="continuationSeparator" w:id="1">
    <w:p w:rsidR="00B60176" w:rsidRDefault="00B60176" w:rsidP="00574045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B5FE5"/>
    <w:multiLevelType w:val="hybridMultilevel"/>
    <w:tmpl w:val="43ACA8C0"/>
    <w:numStyleLink w:val="2"/>
  </w:abstractNum>
  <w:abstractNum w:abstractNumId="1">
    <w:nsid w:val="6F65463F"/>
    <w:multiLevelType w:val="hybridMultilevel"/>
    <w:tmpl w:val="43ACA8C0"/>
    <w:styleLink w:val="2"/>
    <w:lvl w:ilvl="0" w:tplc="5A9A45CC">
      <w:start w:val="1"/>
      <w:numFmt w:val="decimal"/>
      <w:lvlText w:val="%1."/>
      <w:lvlJc w:val="left"/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098F4">
      <w:start w:val="1"/>
      <w:numFmt w:val="lowerLetter"/>
      <w:lvlText w:val="%2)"/>
      <w:lvlJc w:val="left"/>
      <w:pPr>
        <w:tabs>
          <w:tab w:val="left" w:pos="360"/>
          <w:tab w:val="left" w:pos="42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EE930E">
      <w:start w:val="1"/>
      <w:numFmt w:val="lowerRoman"/>
      <w:lvlText w:val="%3."/>
      <w:lvlJc w:val="left"/>
      <w:pPr>
        <w:tabs>
          <w:tab w:val="left" w:pos="360"/>
          <w:tab w:val="left" w:pos="420"/>
          <w:tab w:val="left" w:pos="84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left="1260" w:hanging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4C49CE">
      <w:start w:val="1"/>
      <w:numFmt w:val="decimal"/>
      <w:lvlText w:val="%4."/>
      <w:lvlJc w:val="left"/>
      <w:pPr>
        <w:tabs>
          <w:tab w:val="left" w:pos="360"/>
          <w:tab w:val="left" w:pos="420"/>
          <w:tab w:val="left" w:pos="840"/>
          <w:tab w:val="left" w:pos="126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68788">
      <w:start w:val="1"/>
      <w:numFmt w:val="lowerLetter"/>
      <w:lvlText w:val="%5)"/>
      <w:lvlJc w:val="left"/>
      <w:pPr>
        <w:tabs>
          <w:tab w:val="left" w:pos="360"/>
          <w:tab w:val="left" w:pos="420"/>
          <w:tab w:val="left" w:pos="840"/>
          <w:tab w:val="left" w:pos="1260"/>
          <w:tab w:val="left" w:pos="168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5C58BE">
      <w:start w:val="1"/>
      <w:numFmt w:val="lowerRoman"/>
      <w:lvlText w:val="%6."/>
      <w:lvlJc w:val="left"/>
      <w:pPr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left="2520" w:hanging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A0A822">
      <w:start w:val="1"/>
      <w:numFmt w:val="decimal"/>
      <w:lvlText w:val="%7."/>
      <w:lvlJc w:val="left"/>
      <w:pPr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B63F6A">
      <w:start w:val="1"/>
      <w:numFmt w:val="lowerLetter"/>
      <w:lvlText w:val="%8)"/>
      <w:lvlJc w:val="left"/>
      <w:pPr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64C3BA">
      <w:start w:val="1"/>
      <w:numFmt w:val="lowerRoman"/>
      <w:lvlText w:val="%9."/>
      <w:lvlJc w:val="left"/>
      <w:pPr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left="3780" w:hanging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F4B69C6E">
        <w:start w:val="1"/>
        <w:numFmt w:val="decimal"/>
        <w:lvlText w:val="%1.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603C08">
        <w:start w:val="1"/>
        <w:numFmt w:val="lowerLetter"/>
        <w:lvlText w:val="%2)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837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6BA65BC">
        <w:start w:val="1"/>
        <w:numFmt w:val="lowerRoman"/>
        <w:lvlText w:val="%3.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1257" w:hanging="5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DE4A02">
        <w:start w:val="1"/>
        <w:numFmt w:val="decimal"/>
        <w:lvlText w:val="%4.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1677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1E44C6">
        <w:start w:val="1"/>
        <w:numFmt w:val="lowerLetter"/>
        <w:lvlText w:val="%5)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2097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FE1AF0">
        <w:start w:val="1"/>
        <w:numFmt w:val="lowerRoman"/>
        <w:lvlText w:val="%6.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2517" w:hanging="5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D084D8">
        <w:start w:val="1"/>
        <w:numFmt w:val="decimal"/>
        <w:lvlText w:val="%7.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2937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867EDA">
        <w:start w:val="1"/>
        <w:numFmt w:val="lowerLetter"/>
        <w:lvlText w:val="%8)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3357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D044CE">
        <w:start w:val="1"/>
        <w:numFmt w:val="lowerRoman"/>
        <w:lvlText w:val="%9.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3777" w:hanging="5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F4B69C6E">
        <w:start w:val="1"/>
        <w:numFmt w:val="decimal"/>
        <w:lvlText w:val="%1."/>
        <w:lvlJc w:val="left"/>
        <w:pPr>
          <w:tabs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603C08">
        <w:start w:val="1"/>
        <w:numFmt w:val="lowerLetter"/>
        <w:lvlText w:val="%2)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837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6BA65BC">
        <w:start w:val="1"/>
        <w:numFmt w:val="lowerRoman"/>
        <w:lvlText w:val="%3.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1257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DE4A02">
        <w:start w:val="1"/>
        <w:numFmt w:val="decimal"/>
        <w:lvlText w:val="%4.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1677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1E44C6">
        <w:start w:val="1"/>
        <w:numFmt w:val="lowerLetter"/>
        <w:lvlText w:val="%5)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2097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FE1AF0">
        <w:start w:val="1"/>
        <w:numFmt w:val="lowerRoman"/>
        <w:lvlText w:val="%6.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2517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D084D8">
        <w:start w:val="1"/>
        <w:numFmt w:val="decimal"/>
        <w:lvlText w:val="%7.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2937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867EDA">
        <w:start w:val="1"/>
        <w:numFmt w:val="lowerLetter"/>
        <w:lvlText w:val="%8)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3357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D044CE">
        <w:start w:val="1"/>
        <w:numFmt w:val="lowerRoman"/>
        <w:lvlText w:val="%9."/>
        <w:lvlJc w:val="left"/>
        <w:pPr>
          <w:tabs>
            <w:tab w:val="left" w:pos="360"/>
            <w:tab w:val="left" w:pos="420"/>
            <w:tab w:val="left" w:pos="840"/>
            <w:tab w:val="left" w:pos="1260"/>
            <w:tab w:val="left" w:pos="1680"/>
            <w:tab w:val="left" w:pos="2100"/>
            <w:tab w:val="left" w:pos="2520"/>
            <w:tab w:val="left" w:pos="2940"/>
            <w:tab w:val="left" w:pos="3360"/>
            <w:tab w:val="left" w:pos="3780"/>
            <w:tab w:val="left" w:pos="4200"/>
            <w:tab w:val="left" w:pos="4620"/>
            <w:tab w:val="left" w:pos="5040"/>
            <w:tab w:val="left" w:pos="5460"/>
            <w:tab w:val="left" w:pos="5880"/>
            <w:tab w:val="left" w:pos="6300"/>
            <w:tab w:val="left" w:pos="6720"/>
            <w:tab w:val="left" w:pos="7140"/>
            <w:tab w:val="left" w:pos="7560"/>
            <w:tab w:val="left" w:pos="7980"/>
            <w:tab w:val="left" w:pos="8400"/>
            <w:tab w:val="left" w:pos="8820"/>
            <w:tab w:val="left" w:pos="9240"/>
          </w:tabs>
          <w:ind w:left="3777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4045"/>
    <w:rsid w:val="001B3057"/>
    <w:rsid w:val="001B7167"/>
    <w:rsid w:val="00336BA7"/>
    <w:rsid w:val="00574045"/>
    <w:rsid w:val="00B60176"/>
    <w:rsid w:val="00DF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4045"/>
    <w:rPr>
      <w:rFonts w:ascii="Arial Unicode MS" w:eastAsia="PingFang SC Regular" w:hAnsi="Arial Unicode MS" w:cs="Arial Unicode MS" w:hint="eastAsia"/>
      <w:color w:val="000000"/>
      <w:sz w:val="22"/>
      <w:szCs w:val="22"/>
      <w:shd w:val="nil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4045"/>
    <w:rPr>
      <w:u w:val="single"/>
    </w:rPr>
  </w:style>
  <w:style w:type="table" w:customStyle="1" w:styleId="TableNormal">
    <w:name w:val="Table Normal"/>
    <w:rsid w:val="005740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已导入的样式“2”"/>
    <w:rsid w:val="00574045"/>
    <w:pPr>
      <w:numPr>
        <w:numId w:val="1"/>
      </w:numPr>
    </w:pPr>
  </w:style>
  <w:style w:type="paragraph" w:customStyle="1" w:styleId="a4">
    <w:name w:val="默认"/>
    <w:rsid w:val="00574045"/>
    <w:pPr>
      <w:spacing w:before="160" w:line="288" w:lineRule="auto"/>
    </w:pPr>
    <w:rPr>
      <w:rFonts w:ascii="Arial Unicode MS" w:eastAsia="PingFang SC Regular" w:hAnsi="Arial Unicode MS" w:cs="Arial Unicode MS" w:hint="eastAsia"/>
      <w:color w:val="000000"/>
      <w:sz w:val="24"/>
      <w:szCs w:val="24"/>
      <w:shd w:val="nil"/>
      <w:lang w:val="zh-TW" w:eastAsia="zh-TW"/>
    </w:rPr>
  </w:style>
  <w:style w:type="paragraph" w:styleId="a5">
    <w:name w:val="header"/>
    <w:basedOn w:val="a"/>
    <w:link w:val="Char"/>
    <w:uiPriority w:val="99"/>
    <w:semiHidden/>
    <w:unhideWhenUsed/>
    <w:rsid w:val="00336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36BA7"/>
    <w:rPr>
      <w:rFonts w:ascii="Arial Unicode MS" w:eastAsia="PingFang SC Regular" w:hAnsi="Arial Unicode MS" w:cs="Arial Unicode MS"/>
      <w:color w:val="000000"/>
      <w:sz w:val="18"/>
      <w:szCs w:val="18"/>
      <w:lang w:val="zh-TW" w:eastAsia="zh-TW"/>
    </w:rPr>
  </w:style>
  <w:style w:type="paragraph" w:styleId="a6">
    <w:name w:val="footer"/>
    <w:basedOn w:val="a"/>
    <w:link w:val="Char0"/>
    <w:uiPriority w:val="99"/>
    <w:semiHidden/>
    <w:unhideWhenUsed/>
    <w:rsid w:val="00336B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36BA7"/>
    <w:rPr>
      <w:rFonts w:ascii="Arial Unicode MS" w:eastAsia="PingFang SC Regular" w:hAnsi="Arial Unicode MS" w:cs="Arial Unicode MS"/>
      <w:color w:val="000000"/>
      <w:sz w:val="18"/>
      <w:szCs w:val="18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pgyy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pgyy</cp:lastModifiedBy>
  <cp:revision>3</cp:revision>
  <dcterms:created xsi:type="dcterms:W3CDTF">2021-11-29T02:33:00Z</dcterms:created>
  <dcterms:modified xsi:type="dcterms:W3CDTF">2021-11-29T02:41:00Z</dcterms:modified>
</cp:coreProperties>
</file>