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6C" w:rsidRDefault="00EC201D" w:rsidP="00EC201D">
      <w:pPr>
        <w:tabs>
          <w:tab w:val="left" w:pos="0"/>
        </w:tabs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更新外网交换机项目参数</w:t>
      </w:r>
    </w:p>
    <w:p w:rsidR="00EC201D" w:rsidRPr="00EC201D" w:rsidRDefault="00EC201D" w:rsidP="00EC201D">
      <w:pPr>
        <w:pStyle w:val="2"/>
        <w:spacing w:before="120" w:after="120" w:line="240" w:lineRule="auto"/>
        <w:rPr>
          <w:rFonts w:ascii="仿宋_GB2312" w:eastAsia="仿宋_GB2312" w:hAnsi="Times New Roman" w:cs="Times New Roman"/>
          <w:bCs w:val="0"/>
        </w:rPr>
      </w:pPr>
      <w:r w:rsidRPr="00EC201D">
        <w:rPr>
          <w:rFonts w:ascii="仿宋_GB2312" w:eastAsia="仿宋_GB2312" w:hAnsi="Times New Roman" w:cs="Times New Roman" w:hint="eastAsia"/>
          <w:bCs w:val="0"/>
        </w:rPr>
        <w:t>1、</w:t>
      </w:r>
      <w:r w:rsidRPr="00EC201D">
        <w:rPr>
          <w:rFonts w:ascii="仿宋_GB2312" w:eastAsia="仿宋_GB2312" w:hAnsi="Times New Roman" w:cs="Times New Roman"/>
          <w:bCs w:val="0"/>
        </w:rPr>
        <w:t>采购产品</w:t>
      </w:r>
      <w:r w:rsidRPr="00EC201D">
        <w:rPr>
          <w:rFonts w:ascii="仿宋_GB2312" w:eastAsia="仿宋_GB2312" w:hAnsi="Times New Roman" w:cs="Times New Roman" w:hint="eastAsia"/>
          <w:bCs w:val="0"/>
        </w:rPr>
        <w:t>和服务</w:t>
      </w:r>
      <w:r w:rsidRPr="00EC201D">
        <w:rPr>
          <w:rFonts w:ascii="仿宋_GB2312" w:eastAsia="仿宋_GB2312" w:hAnsi="Times New Roman" w:cs="Times New Roman"/>
          <w:bCs w:val="0"/>
        </w:rPr>
        <w:t>一览表</w:t>
      </w:r>
      <w:r>
        <w:rPr>
          <w:rFonts w:ascii="仿宋_GB2312" w:eastAsia="仿宋_GB2312" w:hAnsi="Times New Roman" w:cs="Times New Roman" w:hint="eastAsia"/>
          <w:bCs w:val="0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"/>
        <w:gridCol w:w="3801"/>
        <w:gridCol w:w="1062"/>
        <w:gridCol w:w="1159"/>
        <w:gridCol w:w="1348"/>
      </w:tblGrid>
      <w:tr w:rsidR="00EC201D" w:rsidRPr="00F94ED9" w:rsidTr="00EC201D">
        <w:trPr>
          <w:trHeight w:val="390"/>
          <w:jc w:val="center"/>
        </w:trPr>
        <w:tc>
          <w:tcPr>
            <w:tcW w:w="676" w:type="pct"/>
            <w:shd w:val="clear" w:color="auto" w:fill="BFBFBF"/>
            <w:vAlign w:val="center"/>
          </w:tcPr>
          <w:p w:rsidR="00EC201D" w:rsidRPr="00EC201D" w:rsidRDefault="00EC201D" w:rsidP="00EC201D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EC201D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2230" w:type="pct"/>
            <w:shd w:val="clear" w:color="auto" w:fill="BFBFBF"/>
            <w:vAlign w:val="center"/>
          </w:tcPr>
          <w:p w:rsidR="00EC201D" w:rsidRPr="00EC201D" w:rsidRDefault="00EC201D" w:rsidP="00EC201D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EC201D">
              <w:rPr>
                <w:rFonts w:ascii="仿宋_GB2312" w:eastAsia="仿宋_GB2312" w:hint="eastAsia"/>
                <w:b/>
                <w:sz w:val="24"/>
              </w:rPr>
              <w:t>货物名称</w:t>
            </w:r>
          </w:p>
        </w:tc>
        <w:tc>
          <w:tcPr>
            <w:tcW w:w="623" w:type="pct"/>
            <w:shd w:val="clear" w:color="auto" w:fill="BFBFBF"/>
            <w:vAlign w:val="center"/>
          </w:tcPr>
          <w:p w:rsidR="00EC201D" w:rsidRPr="00EC201D" w:rsidRDefault="00EC201D" w:rsidP="00EC201D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EC201D">
              <w:rPr>
                <w:rFonts w:ascii="仿宋_GB2312" w:eastAsia="仿宋_GB2312" w:hint="eastAsia"/>
                <w:b/>
                <w:sz w:val="24"/>
              </w:rPr>
              <w:t>单位</w:t>
            </w:r>
          </w:p>
        </w:tc>
        <w:tc>
          <w:tcPr>
            <w:tcW w:w="680" w:type="pct"/>
            <w:shd w:val="clear" w:color="auto" w:fill="BFBFBF"/>
            <w:vAlign w:val="center"/>
          </w:tcPr>
          <w:p w:rsidR="00EC201D" w:rsidRPr="00EC201D" w:rsidRDefault="00EC201D" w:rsidP="00EC201D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EC201D">
              <w:rPr>
                <w:rFonts w:ascii="仿宋_GB2312" w:eastAsia="仿宋_GB2312" w:hint="eastAsia"/>
                <w:b/>
                <w:sz w:val="24"/>
              </w:rPr>
              <w:t>数量</w:t>
            </w:r>
          </w:p>
        </w:tc>
        <w:tc>
          <w:tcPr>
            <w:tcW w:w="791" w:type="pct"/>
            <w:shd w:val="clear" w:color="auto" w:fill="BFBFBF"/>
            <w:vAlign w:val="center"/>
          </w:tcPr>
          <w:p w:rsidR="00EC201D" w:rsidRPr="00EC201D" w:rsidRDefault="00EC201D" w:rsidP="00EC201D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EC201D">
              <w:rPr>
                <w:rFonts w:ascii="仿宋_GB2312" w:eastAsia="仿宋_GB2312" w:hint="eastAsia"/>
                <w:b/>
                <w:sz w:val="24"/>
              </w:rPr>
              <w:t>产地</w:t>
            </w:r>
          </w:p>
        </w:tc>
      </w:tr>
      <w:tr w:rsidR="00EC201D" w:rsidRPr="00F94ED9" w:rsidTr="00EC201D">
        <w:trPr>
          <w:trHeight w:val="390"/>
          <w:jc w:val="center"/>
        </w:trPr>
        <w:tc>
          <w:tcPr>
            <w:tcW w:w="676" w:type="pct"/>
            <w:vAlign w:val="center"/>
          </w:tcPr>
          <w:p w:rsidR="00EC201D" w:rsidRPr="00EC201D" w:rsidRDefault="00EC201D" w:rsidP="00EC201D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2230" w:type="pct"/>
            <w:vAlign w:val="center"/>
          </w:tcPr>
          <w:p w:rsidR="00EC201D" w:rsidRPr="00EC201D" w:rsidRDefault="00EC201D" w:rsidP="00EC201D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核心交换机</w:t>
            </w:r>
          </w:p>
        </w:tc>
        <w:tc>
          <w:tcPr>
            <w:tcW w:w="623" w:type="pct"/>
            <w:vAlign w:val="center"/>
          </w:tcPr>
          <w:p w:rsidR="00EC201D" w:rsidRPr="00EC201D" w:rsidRDefault="00EC201D" w:rsidP="00EC201D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680" w:type="pct"/>
            <w:vAlign w:val="center"/>
          </w:tcPr>
          <w:p w:rsidR="00EC201D" w:rsidRPr="00EC201D" w:rsidRDefault="00EC201D" w:rsidP="00EC201D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791" w:type="pct"/>
            <w:vAlign w:val="center"/>
          </w:tcPr>
          <w:p w:rsidR="00EC201D" w:rsidRPr="00EC201D" w:rsidRDefault="00EC201D" w:rsidP="00EC201D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国产</w:t>
            </w:r>
          </w:p>
        </w:tc>
      </w:tr>
      <w:tr w:rsidR="00EC201D" w:rsidRPr="00F94ED9" w:rsidTr="00EC201D">
        <w:trPr>
          <w:trHeight w:val="259"/>
          <w:jc w:val="center"/>
        </w:trPr>
        <w:tc>
          <w:tcPr>
            <w:tcW w:w="676" w:type="pct"/>
            <w:vAlign w:val="center"/>
          </w:tcPr>
          <w:p w:rsidR="00EC201D" w:rsidRPr="00EC201D" w:rsidRDefault="00EC201D" w:rsidP="00EC201D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2230" w:type="pct"/>
            <w:vAlign w:val="center"/>
          </w:tcPr>
          <w:p w:rsidR="00EC201D" w:rsidRPr="00EC201D" w:rsidRDefault="00EC201D" w:rsidP="00EC201D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接入交换机</w:t>
            </w:r>
          </w:p>
        </w:tc>
        <w:tc>
          <w:tcPr>
            <w:tcW w:w="623" w:type="pct"/>
            <w:vAlign w:val="center"/>
          </w:tcPr>
          <w:p w:rsidR="00EC201D" w:rsidRPr="00EC201D" w:rsidRDefault="00EC201D" w:rsidP="00EC201D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680" w:type="pct"/>
            <w:vAlign w:val="center"/>
          </w:tcPr>
          <w:p w:rsidR="00EC201D" w:rsidRPr="00EC201D" w:rsidRDefault="00EC201D" w:rsidP="00EC201D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24</w:t>
            </w:r>
          </w:p>
        </w:tc>
        <w:tc>
          <w:tcPr>
            <w:tcW w:w="791" w:type="pct"/>
            <w:vAlign w:val="center"/>
          </w:tcPr>
          <w:p w:rsidR="00EC201D" w:rsidRPr="00EC201D" w:rsidRDefault="00EC201D" w:rsidP="00EC201D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国产</w:t>
            </w:r>
          </w:p>
        </w:tc>
      </w:tr>
    </w:tbl>
    <w:p w:rsidR="00EC201D" w:rsidRPr="00EC201D" w:rsidRDefault="00EC201D" w:rsidP="00EC201D">
      <w:pPr>
        <w:pStyle w:val="2"/>
        <w:spacing w:before="120" w:after="120" w:line="240" w:lineRule="auto"/>
        <w:rPr>
          <w:rFonts w:ascii="仿宋_GB2312" w:eastAsia="仿宋_GB2312" w:hAnsi="Times New Roman" w:cs="Times New Roman"/>
          <w:bCs w:val="0"/>
        </w:rPr>
      </w:pPr>
      <w:r w:rsidRPr="00EC201D">
        <w:rPr>
          <w:rFonts w:ascii="仿宋_GB2312" w:eastAsia="仿宋_GB2312" w:hAnsi="Times New Roman" w:cs="Times New Roman" w:hint="eastAsia"/>
          <w:bCs w:val="0"/>
        </w:rPr>
        <w:t>2、产品清单及指标要求：</w:t>
      </w:r>
    </w:p>
    <w:p w:rsidR="00687084" w:rsidRPr="00002244" w:rsidRDefault="00EC201D" w:rsidP="00687084">
      <w:pPr>
        <w:tabs>
          <w:tab w:val="left" w:pos="0"/>
        </w:tabs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r w:rsidRPr="00EC201D">
        <w:rPr>
          <w:rFonts w:ascii="仿宋_GB2312" w:eastAsia="仿宋_GB2312"/>
          <w:b/>
          <w:sz w:val="32"/>
          <w:szCs w:val="32"/>
        </w:rPr>
        <w:t>1</w:t>
      </w:r>
      <w:r w:rsidRPr="00EC201D">
        <w:rPr>
          <w:rFonts w:ascii="仿宋_GB2312" w:eastAsia="仿宋_GB2312" w:hint="eastAsia"/>
          <w:b/>
          <w:sz w:val="32"/>
          <w:szCs w:val="32"/>
        </w:rPr>
        <w:t>）</w:t>
      </w:r>
      <w:r w:rsidR="00687084" w:rsidRPr="00002244">
        <w:rPr>
          <w:rFonts w:ascii="仿宋_GB2312" w:eastAsia="仿宋_GB2312" w:hint="eastAsia"/>
          <w:b/>
          <w:sz w:val="32"/>
          <w:szCs w:val="32"/>
        </w:rPr>
        <w:t>核心交换机（1台）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5244"/>
        <w:gridCol w:w="1043"/>
      </w:tblGrid>
      <w:tr w:rsidR="00687084" w:rsidTr="00E31B40">
        <w:tc>
          <w:tcPr>
            <w:tcW w:w="817" w:type="dxa"/>
            <w:vAlign w:val="center"/>
          </w:tcPr>
          <w:p w:rsidR="00687084" w:rsidRP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687084">
              <w:rPr>
                <w:rFonts w:ascii="仿宋_GB2312" w:eastAsia="仿宋_GB2312"/>
                <w:b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687084" w:rsidRP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687084">
              <w:rPr>
                <w:rFonts w:ascii="仿宋_GB2312" w:eastAsia="仿宋_GB2312" w:hint="eastAsia"/>
                <w:b/>
                <w:sz w:val="24"/>
              </w:rPr>
              <w:t>规格</w:t>
            </w:r>
          </w:p>
        </w:tc>
        <w:tc>
          <w:tcPr>
            <w:tcW w:w="5244" w:type="dxa"/>
            <w:vAlign w:val="center"/>
          </w:tcPr>
          <w:p w:rsidR="00687084" w:rsidRP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687084">
              <w:rPr>
                <w:rFonts w:ascii="仿宋_GB2312" w:eastAsia="仿宋_GB2312"/>
                <w:b/>
                <w:sz w:val="24"/>
              </w:rPr>
              <w:t>规格要求</w:t>
            </w:r>
          </w:p>
        </w:tc>
        <w:tc>
          <w:tcPr>
            <w:tcW w:w="1043" w:type="dxa"/>
            <w:vAlign w:val="center"/>
          </w:tcPr>
          <w:p w:rsidR="00687084" w:rsidRP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687084">
              <w:rPr>
                <w:rFonts w:ascii="仿宋_GB2312" w:eastAsia="仿宋_GB2312"/>
                <w:b/>
                <w:sz w:val="24"/>
              </w:rPr>
              <w:t>提供证明材料</w:t>
            </w:r>
          </w:p>
        </w:tc>
      </w:tr>
      <w:tr w:rsidR="00687084" w:rsidTr="00E31B40">
        <w:tc>
          <w:tcPr>
            <w:tcW w:w="817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交换容量</w:t>
            </w:r>
          </w:p>
        </w:tc>
        <w:tc>
          <w:tcPr>
            <w:tcW w:w="5244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≥736Gbps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87084" w:rsidTr="00E31B40">
        <w:tc>
          <w:tcPr>
            <w:tcW w:w="817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转发性能</w:t>
            </w:r>
          </w:p>
        </w:tc>
        <w:tc>
          <w:tcPr>
            <w:tcW w:w="5244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≥222Mpps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87084" w:rsidTr="00E31B40">
        <w:tc>
          <w:tcPr>
            <w:tcW w:w="817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电源和风扇</w:t>
            </w:r>
          </w:p>
        </w:tc>
        <w:tc>
          <w:tcPr>
            <w:tcW w:w="5244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模块化双电源;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模块化双风扇，前/后通风，风道可调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817" w:type="dxa"/>
            <w:vMerge w:val="restart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性能指标</w:t>
            </w:r>
          </w:p>
        </w:tc>
        <w:tc>
          <w:tcPr>
            <w:tcW w:w="5244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MAC地址表≥64K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817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244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路由表容量≥32K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87084" w:rsidTr="00E31B40">
        <w:tc>
          <w:tcPr>
            <w:tcW w:w="817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244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ARP：32K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87084" w:rsidTr="00E31B40">
        <w:tc>
          <w:tcPr>
            <w:tcW w:w="817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接口类型</w:t>
            </w:r>
          </w:p>
        </w:tc>
        <w:tc>
          <w:tcPr>
            <w:tcW w:w="5244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24个SFP端口（其中8个combo口）端口，4个万兆SFP+口，1个slot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87084" w:rsidTr="00E31B40">
        <w:tc>
          <w:tcPr>
            <w:tcW w:w="817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万兆接口</w:t>
            </w:r>
          </w:p>
        </w:tc>
        <w:tc>
          <w:tcPr>
            <w:tcW w:w="5244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最大支持12个万兆接口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87084" w:rsidTr="00E31B40">
        <w:tc>
          <w:tcPr>
            <w:tcW w:w="817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MPLS</w:t>
            </w:r>
          </w:p>
        </w:tc>
        <w:tc>
          <w:tcPr>
            <w:tcW w:w="5244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支持MPLS功能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87084" w:rsidTr="00E31B40">
        <w:tc>
          <w:tcPr>
            <w:tcW w:w="817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proofErr w:type="spellStart"/>
            <w:r>
              <w:rPr>
                <w:rFonts w:ascii="仿宋_GB2312" w:eastAsia="仿宋_GB2312"/>
                <w:sz w:val="24"/>
              </w:rPr>
              <w:t>VxLAN</w:t>
            </w:r>
            <w:proofErr w:type="spellEnd"/>
          </w:p>
        </w:tc>
        <w:tc>
          <w:tcPr>
            <w:tcW w:w="5244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支持二层</w:t>
            </w:r>
            <w:proofErr w:type="spellStart"/>
            <w:r>
              <w:rPr>
                <w:rFonts w:ascii="仿宋_GB2312" w:eastAsia="仿宋_GB2312" w:hint="eastAsia"/>
                <w:sz w:val="24"/>
              </w:rPr>
              <w:t>VxLAN</w:t>
            </w:r>
            <w:proofErr w:type="spellEnd"/>
            <w:r>
              <w:rPr>
                <w:rFonts w:ascii="仿宋_GB2312" w:eastAsia="仿宋_GB2312" w:hint="eastAsia"/>
                <w:sz w:val="24"/>
              </w:rPr>
              <w:t>，支持三层</w:t>
            </w:r>
            <w:proofErr w:type="spellStart"/>
            <w:r>
              <w:rPr>
                <w:rFonts w:ascii="仿宋_GB2312" w:eastAsia="仿宋_GB2312" w:hint="eastAsia"/>
                <w:sz w:val="24"/>
              </w:rPr>
              <w:t>VxLAN</w:t>
            </w:r>
            <w:proofErr w:type="spellEnd"/>
            <w:r>
              <w:rPr>
                <w:rFonts w:ascii="仿宋_GB2312" w:eastAsia="仿宋_GB2312" w:hint="eastAsia"/>
                <w:sz w:val="24"/>
              </w:rPr>
              <w:t>，支持EVPN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87084" w:rsidTr="00E31B40">
        <w:tc>
          <w:tcPr>
            <w:tcW w:w="817" w:type="dxa"/>
            <w:vMerge w:val="restart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418" w:type="dxa"/>
            <w:vMerge w:val="restart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堆叠</w:t>
            </w:r>
          </w:p>
        </w:tc>
        <w:tc>
          <w:tcPr>
            <w:tcW w:w="5244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最大堆叠台数≥9台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817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244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最大堆叠带宽≥160G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87084" w:rsidTr="00E31B40">
        <w:tc>
          <w:tcPr>
            <w:tcW w:w="817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244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支持跨设备链路聚合，单一IP管理，分布式弹性路由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817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244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支持通过标准以太端口进行堆叠（万兆或40G均支持）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817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244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支持完善的堆叠分裂检测机制，堆叠分裂后能自动完成MAC和IP地址的重配置，无需手动干预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817" w:type="dxa"/>
            <w:vMerge w:val="restart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418" w:type="dxa"/>
            <w:vMerge w:val="restart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路由协议</w:t>
            </w:r>
          </w:p>
        </w:tc>
        <w:tc>
          <w:tcPr>
            <w:tcW w:w="5244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支持IPv4静态路由、RIP V1/V2、OSPF、BGP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817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244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支持IPv6静态路由、</w:t>
            </w:r>
            <w:proofErr w:type="spellStart"/>
            <w:r>
              <w:rPr>
                <w:rFonts w:ascii="仿宋_GB2312" w:eastAsia="仿宋_GB2312" w:hint="eastAsia"/>
                <w:sz w:val="24"/>
              </w:rPr>
              <w:t>RIPng</w:t>
            </w:r>
            <w:proofErr w:type="spellEnd"/>
            <w:r>
              <w:rPr>
                <w:rFonts w:ascii="仿宋_GB2312" w:eastAsia="仿宋_GB2312" w:hint="eastAsia"/>
                <w:sz w:val="24"/>
              </w:rPr>
              <w:t>、OSPFv3、BGP4+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817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244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支持IPv4和IPv6环境下的策略路由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817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244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支持IPv6手动隧道、6to4隧道和ISATAP隧道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817" w:type="dxa"/>
            <w:vMerge w:val="restart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1418" w:type="dxa"/>
            <w:vMerge w:val="restart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可靠性</w:t>
            </w:r>
          </w:p>
        </w:tc>
        <w:tc>
          <w:tcPr>
            <w:tcW w:w="5244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支持VRRPv2/v3（虚拟路由冗余协议)；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817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244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支持RRPP（快速环网保护协议），环网故障恢复时间不超过200ms；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817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有线无线一体化</w:t>
            </w:r>
          </w:p>
        </w:tc>
        <w:tc>
          <w:tcPr>
            <w:tcW w:w="5244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内置软AC功能，交换平台实现有线无线一体化集成，配合MC-AC分层模式，消除无线带宽瓶颈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87084" w:rsidTr="00E31B40">
        <w:tc>
          <w:tcPr>
            <w:tcW w:w="817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安全模块</w:t>
            </w:r>
          </w:p>
        </w:tc>
        <w:tc>
          <w:tcPr>
            <w:tcW w:w="5244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支持防火墙模块;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支持防病毒模块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87084" w:rsidTr="00E31B40">
        <w:tc>
          <w:tcPr>
            <w:tcW w:w="817" w:type="dxa"/>
            <w:vMerge w:val="restart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1418" w:type="dxa"/>
            <w:vMerge w:val="restart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管理和维护</w:t>
            </w:r>
          </w:p>
        </w:tc>
        <w:tc>
          <w:tcPr>
            <w:tcW w:w="5244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支持SNMP V1/V2/V3、RMON、SSHV2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817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244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支持OAM(802.1AG， 802.3AH)以太网运行、维护和管理标准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817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配置要求</w:t>
            </w:r>
          </w:p>
        </w:tc>
        <w:tc>
          <w:tcPr>
            <w:tcW w:w="5244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≥2个150W的模块化电源，≥24个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千兆光口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(8GE Combo），≥4个万兆光口，≥1个扩展槽，≥2个模块化风扇，≥17个千兆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多模光模块</w:t>
            </w:r>
            <w:proofErr w:type="gramEnd"/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</w:tbl>
    <w:p w:rsidR="00687084" w:rsidRPr="00687084" w:rsidRDefault="00EC201D" w:rsidP="00687084">
      <w:pPr>
        <w:tabs>
          <w:tab w:val="left" w:pos="0"/>
        </w:tabs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r w:rsidRPr="00EC201D">
        <w:rPr>
          <w:rFonts w:ascii="仿宋_GB2312" w:eastAsia="仿宋_GB2312" w:hint="eastAsia"/>
          <w:b/>
          <w:sz w:val="32"/>
          <w:szCs w:val="32"/>
        </w:rPr>
        <w:t>2）</w:t>
      </w:r>
      <w:r w:rsidR="00687084" w:rsidRPr="00687084">
        <w:rPr>
          <w:rFonts w:ascii="仿宋_GB2312" w:eastAsia="仿宋_GB2312" w:hint="eastAsia"/>
          <w:b/>
          <w:sz w:val="32"/>
          <w:szCs w:val="32"/>
        </w:rPr>
        <w:t>接入交换机（24台）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5103"/>
        <w:gridCol w:w="1043"/>
      </w:tblGrid>
      <w:tr w:rsidR="00687084" w:rsidTr="00E31B40">
        <w:tc>
          <w:tcPr>
            <w:tcW w:w="959" w:type="dxa"/>
            <w:vAlign w:val="center"/>
          </w:tcPr>
          <w:p w:rsidR="00687084" w:rsidRP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687084">
              <w:rPr>
                <w:rFonts w:ascii="仿宋_GB2312" w:eastAsia="仿宋_GB2312"/>
                <w:b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687084" w:rsidRP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687084">
              <w:rPr>
                <w:rFonts w:ascii="仿宋_GB2312" w:eastAsia="仿宋_GB2312" w:hint="eastAsia"/>
                <w:b/>
                <w:sz w:val="24"/>
              </w:rPr>
              <w:t>规格</w:t>
            </w:r>
          </w:p>
        </w:tc>
        <w:tc>
          <w:tcPr>
            <w:tcW w:w="5103" w:type="dxa"/>
            <w:vAlign w:val="center"/>
          </w:tcPr>
          <w:p w:rsidR="00687084" w:rsidRP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687084">
              <w:rPr>
                <w:rFonts w:ascii="仿宋_GB2312" w:eastAsia="仿宋_GB2312"/>
                <w:b/>
                <w:sz w:val="24"/>
              </w:rPr>
              <w:t>规格要求</w:t>
            </w:r>
          </w:p>
        </w:tc>
        <w:tc>
          <w:tcPr>
            <w:tcW w:w="1043" w:type="dxa"/>
            <w:vAlign w:val="center"/>
          </w:tcPr>
          <w:p w:rsidR="00687084" w:rsidRP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687084">
              <w:rPr>
                <w:rFonts w:ascii="仿宋_GB2312" w:eastAsia="仿宋_GB2312"/>
                <w:b/>
                <w:sz w:val="24"/>
              </w:rPr>
              <w:t>提供证明材料</w:t>
            </w:r>
          </w:p>
        </w:tc>
      </w:tr>
      <w:tr w:rsidR="00687084" w:rsidTr="00E31B40">
        <w:tc>
          <w:tcPr>
            <w:tcW w:w="959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交换容量</w:t>
            </w:r>
          </w:p>
        </w:tc>
        <w:tc>
          <w:tcPr>
            <w:tcW w:w="5103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≥336Gbps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87084" w:rsidTr="00E31B40">
        <w:tc>
          <w:tcPr>
            <w:tcW w:w="959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转发性能</w:t>
            </w:r>
          </w:p>
        </w:tc>
        <w:tc>
          <w:tcPr>
            <w:tcW w:w="5103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≥51Mpps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87084" w:rsidTr="00E31B40">
        <w:tc>
          <w:tcPr>
            <w:tcW w:w="959" w:type="dxa"/>
            <w:vMerge w:val="restart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性能指标</w:t>
            </w:r>
          </w:p>
        </w:tc>
        <w:tc>
          <w:tcPr>
            <w:tcW w:w="510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MAC地址表≥16K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959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路由表容量≥512（支持OSPF）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87084" w:rsidTr="00E31B40">
        <w:tc>
          <w:tcPr>
            <w:tcW w:w="959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ACL：1K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959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接口类型</w:t>
            </w:r>
          </w:p>
        </w:tc>
        <w:tc>
          <w:tcPr>
            <w:tcW w:w="5103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24个10/100/1000BASE-T电口，4个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千兆光口</w:t>
            </w:r>
            <w:proofErr w:type="gramEnd"/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87084" w:rsidTr="00E31B40">
        <w:tc>
          <w:tcPr>
            <w:tcW w:w="959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ERPS</w:t>
            </w:r>
          </w:p>
        </w:tc>
        <w:tc>
          <w:tcPr>
            <w:tcW w:w="5103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实现ERPS功能，能够快速阻断环路，链路收敛时间≤50ms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87084" w:rsidTr="00E31B40">
        <w:tc>
          <w:tcPr>
            <w:tcW w:w="959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6</w:t>
            </w:r>
          </w:p>
        </w:tc>
        <w:tc>
          <w:tcPr>
            <w:tcW w:w="1417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CPU防护</w:t>
            </w:r>
          </w:p>
        </w:tc>
        <w:tc>
          <w:tcPr>
            <w:tcW w:w="5103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实现CPU保护功能，能限制非法报文对CPU的攻击，保护交换机在各种环境下稳定工作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87084" w:rsidTr="00E31B40">
        <w:tc>
          <w:tcPr>
            <w:tcW w:w="959" w:type="dxa"/>
            <w:vMerge w:val="restart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417" w:type="dxa"/>
            <w:vMerge w:val="restart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堆叠</w:t>
            </w:r>
          </w:p>
        </w:tc>
        <w:tc>
          <w:tcPr>
            <w:tcW w:w="5103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最大堆叠台数≥9台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959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103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最大堆叠带宽≥40G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959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103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支持跨设备链路聚合，单一IP管理，分布式弹性路由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87084" w:rsidTr="00E31B40">
        <w:tc>
          <w:tcPr>
            <w:tcW w:w="959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103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支持远程堆叠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959" w:type="dxa"/>
            <w:vMerge w:val="restart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417" w:type="dxa"/>
            <w:vMerge w:val="restart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VLAN特性</w:t>
            </w:r>
          </w:p>
        </w:tc>
        <w:tc>
          <w:tcPr>
            <w:tcW w:w="5103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支持基于MAC的VLAN；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959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103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最大VLAN数≥4094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959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链路聚合</w:t>
            </w:r>
          </w:p>
        </w:tc>
        <w:tc>
          <w:tcPr>
            <w:tcW w:w="5103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支持最多8个端口聚合；支持最多128个聚合组（IRF2）；支持LACP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959" w:type="dxa"/>
            <w:vMerge w:val="restart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417" w:type="dxa"/>
            <w:vMerge w:val="restart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镜像功能</w:t>
            </w:r>
          </w:p>
        </w:tc>
        <w:tc>
          <w:tcPr>
            <w:tcW w:w="5103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支持流镜像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959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103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支持本地端口镜像和远程端口镜像RSPAN；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959" w:type="dxa"/>
            <w:vMerge w:val="restart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1417" w:type="dxa"/>
            <w:vMerge w:val="restart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可靠性</w:t>
            </w:r>
          </w:p>
        </w:tc>
        <w:tc>
          <w:tcPr>
            <w:tcW w:w="5103" w:type="dxa"/>
            <w:vAlign w:val="center"/>
          </w:tcPr>
          <w:p w:rsidR="00687084" w:rsidRDefault="00687084" w:rsidP="00E31B4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支持RRPP（快速环网保护协议），环网故障恢复时间不超过50ms；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959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:rsidR="00687084" w:rsidRDefault="00687084" w:rsidP="00E31B4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</w:t>
            </w:r>
            <w:proofErr w:type="spellStart"/>
            <w:r>
              <w:rPr>
                <w:rFonts w:ascii="仿宋_GB2312" w:eastAsia="仿宋_GB2312"/>
                <w:sz w:val="24"/>
              </w:rPr>
              <w:t>Smartlink</w:t>
            </w:r>
            <w:proofErr w:type="spellEnd"/>
            <w:r>
              <w:rPr>
                <w:rFonts w:ascii="仿宋_GB2312" w:eastAsia="仿宋_GB2312" w:hint="eastAsia"/>
                <w:sz w:val="24"/>
              </w:rPr>
              <w:t>，收敛时间≤50ms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687084" w:rsidTr="00E31B40">
        <w:tc>
          <w:tcPr>
            <w:tcW w:w="959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:rsidR="00687084" w:rsidRDefault="00687084" w:rsidP="00E31B4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支持RSTP功能：收敛时间≤50ms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959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:rsidR="00687084" w:rsidRDefault="00687084" w:rsidP="00E31B4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支持MSTP功能：收敛时间≤50ms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959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管理和维护</w:t>
            </w:r>
          </w:p>
        </w:tc>
        <w:tc>
          <w:tcPr>
            <w:tcW w:w="5103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支持SNMP V1/V2/V3、RMON、SSHV2</w:t>
            </w:r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084" w:rsidTr="00E31B40">
        <w:tc>
          <w:tcPr>
            <w:tcW w:w="959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配置要求</w:t>
            </w:r>
          </w:p>
        </w:tc>
        <w:tc>
          <w:tcPr>
            <w:tcW w:w="5103" w:type="dxa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≥24个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千兆电口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，≥4个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千兆光口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，≥1个千兆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多模光模块</w:t>
            </w:r>
            <w:proofErr w:type="gramEnd"/>
          </w:p>
        </w:tc>
        <w:tc>
          <w:tcPr>
            <w:tcW w:w="1043" w:type="dxa"/>
            <w:vAlign w:val="center"/>
          </w:tcPr>
          <w:p w:rsidR="00687084" w:rsidRDefault="00687084" w:rsidP="00E31B4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</w:tbl>
    <w:p w:rsidR="00687084" w:rsidRDefault="00687084" w:rsidP="00687084">
      <w:pPr>
        <w:tabs>
          <w:tab w:val="left" w:pos="0"/>
        </w:tabs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ED3F7F">
        <w:rPr>
          <w:rFonts w:ascii="仿宋_GB2312" w:eastAsia="仿宋_GB2312"/>
          <w:sz w:val="32"/>
          <w:szCs w:val="32"/>
        </w:rPr>
        <w:t>以上硬件设备保修五年。</w:t>
      </w:r>
    </w:p>
    <w:p w:rsidR="00EC201D" w:rsidRPr="00EC201D" w:rsidRDefault="00EC201D" w:rsidP="00EC201D">
      <w:pPr>
        <w:pStyle w:val="2"/>
        <w:spacing w:before="120" w:after="120" w:line="240" w:lineRule="auto"/>
        <w:rPr>
          <w:rFonts w:ascii="仿宋_GB2312" w:eastAsia="仿宋_GB2312" w:hAnsi="Times New Roman" w:cs="Times New Roman"/>
          <w:bCs w:val="0"/>
        </w:rPr>
      </w:pPr>
      <w:r w:rsidRPr="00EC201D">
        <w:rPr>
          <w:rFonts w:ascii="仿宋_GB2312" w:eastAsia="仿宋_GB2312" w:hAnsi="Times New Roman" w:cs="Times New Roman" w:hint="eastAsia"/>
          <w:bCs w:val="0"/>
        </w:rPr>
        <w:t>3、</w:t>
      </w:r>
      <w:r>
        <w:rPr>
          <w:rFonts w:ascii="仿宋_GB2312" w:eastAsia="仿宋_GB2312" w:hAnsi="Times New Roman" w:cs="Times New Roman" w:hint="eastAsia"/>
          <w:bCs w:val="0"/>
        </w:rPr>
        <w:t>服务要求：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448"/>
      </w:tblGrid>
      <w:tr w:rsidR="00EC201D" w:rsidRPr="00C967C6" w:rsidTr="00E31B40">
        <w:trPr>
          <w:trHeight w:val="361"/>
          <w:jc w:val="center"/>
        </w:trPr>
        <w:tc>
          <w:tcPr>
            <w:tcW w:w="1217" w:type="pct"/>
            <w:shd w:val="clear" w:color="auto" w:fill="auto"/>
            <w:vAlign w:val="center"/>
          </w:tcPr>
          <w:p w:rsidR="00EC201D" w:rsidRPr="000871ED" w:rsidRDefault="000871ED" w:rsidP="000871E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871ED">
              <w:rPr>
                <w:rFonts w:ascii="仿宋_GB2312" w:eastAsia="仿宋_GB2312" w:hint="eastAsia"/>
                <w:b/>
                <w:sz w:val="24"/>
              </w:rPr>
              <w:t>服务</w:t>
            </w:r>
          </w:p>
        </w:tc>
        <w:tc>
          <w:tcPr>
            <w:tcW w:w="3783" w:type="pct"/>
            <w:shd w:val="clear" w:color="auto" w:fill="auto"/>
          </w:tcPr>
          <w:p w:rsidR="00EC201D" w:rsidRPr="000871ED" w:rsidRDefault="000871ED" w:rsidP="000871E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871ED">
              <w:rPr>
                <w:rFonts w:ascii="仿宋_GB2312" w:eastAsia="仿宋_GB2312" w:hint="eastAsia"/>
                <w:b/>
                <w:sz w:val="24"/>
              </w:rPr>
              <w:t>内容及要求</w:t>
            </w:r>
          </w:p>
        </w:tc>
      </w:tr>
      <w:tr w:rsidR="00EC201D" w:rsidRPr="00C967C6" w:rsidTr="00E31B40">
        <w:trPr>
          <w:trHeight w:val="361"/>
          <w:jc w:val="center"/>
        </w:trPr>
        <w:tc>
          <w:tcPr>
            <w:tcW w:w="1217" w:type="pct"/>
            <w:vMerge w:val="restart"/>
            <w:shd w:val="clear" w:color="auto" w:fill="auto"/>
            <w:vAlign w:val="center"/>
          </w:tcPr>
          <w:p w:rsidR="00EC201D" w:rsidRPr="00EC201D" w:rsidRDefault="00EC201D" w:rsidP="000871ED">
            <w:pPr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应急响应服务</w:t>
            </w:r>
          </w:p>
        </w:tc>
        <w:tc>
          <w:tcPr>
            <w:tcW w:w="3783" w:type="pct"/>
            <w:shd w:val="clear" w:color="auto" w:fill="auto"/>
          </w:tcPr>
          <w:p w:rsidR="00EC201D" w:rsidRPr="00EC201D" w:rsidRDefault="00EC201D" w:rsidP="000871ED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中标方定制《应急响应预案》，并能够在我院突发安全相关的事件时，依照预案提供应急响应服务。在突发安全事件时，应依照方案委派专业人员，提供事件抑制、根除、追踪、取证等服务。</w:t>
            </w:r>
          </w:p>
        </w:tc>
      </w:tr>
      <w:tr w:rsidR="00EC201D" w:rsidRPr="00C967C6" w:rsidTr="00E31B40">
        <w:trPr>
          <w:trHeight w:val="361"/>
          <w:jc w:val="center"/>
        </w:trPr>
        <w:tc>
          <w:tcPr>
            <w:tcW w:w="1217" w:type="pct"/>
            <w:vMerge/>
            <w:shd w:val="clear" w:color="auto" w:fill="auto"/>
            <w:vAlign w:val="center"/>
          </w:tcPr>
          <w:p w:rsidR="00EC201D" w:rsidRPr="00EC201D" w:rsidRDefault="00EC201D" w:rsidP="00EC201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83" w:type="pct"/>
            <w:shd w:val="clear" w:color="auto" w:fill="auto"/>
          </w:tcPr>
          <w:p w:rsidR="00EC201D" w:rsidRPr="00EC201D" w:rsidRDefault="00EC201D" w:rsidP="000871ED">
            <w:pPr>
              <w:pStyle w:val="1"/>
              <w:spacing w:line="360" w:lineRule="auto"/>
              <w:ind w:firstLineChars="0" w:firstLine="0"/>
              <w:rPr>
                <w:rFonts w:ascii="仿宋_GB2312" w:eastAsia="仿宋_GB2312" w:hAnsi="Times New Roman"/>
                <w:sz w:val="24"/>
                <w:szCs w:val="24"/>
              </w:rPr>
            </w:pP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中标方应提供</w:t>
            </w:r>
            <w:r w:rsidR="009712D4">
              <w:rPr>
                <w:rFonts w:ascii="仿宋_GB2312" w:eastAsia="仿宋_GB2312" w:hAnsi="Times New Roman" w:hint="eastAsia"/>
                <w:sz w:val="24"/>
                <w:szCs w:val="24"/>
              </w:rPr>
              <w:t>五</w:t>
            </w: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 w:rsidRPr="00EC201D">
              <w:rPr>
                <w:rFonts w:ascii="仿宋_GB2312" w:eastAsia="仿宋_GB2312" w:hAnsi="Times New Roman"/>
                <w:sz w:val="24"/>
                <w:szCs w:val="24"/>
              </w:rPr>
              <w:t>7*24</w:t>
            </w: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的应急响应服务，在每次应急响应</w:t>
            </w: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lastRenderedPageBreak/>
              <w:t>事件处理完毕后，在</w:t>
            </w:r>
            <w:r w:rsidRPr="00EC201D">
              <w:rPr>
                <w:rFonts w:ascii="仿宋_GB2312" w:eastAsia="仿宋_GB2312" w:hAnsi="Times New Roman"/>
                <w:sz w:val="24"/>
                <w:szCs w:val="24"/>
              </w:rPr>
              <w:t>2</w:t>
            </w: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个工作日内提交事件处理报告，报告内容应包括事件描述、事故原因、处理过程、解决方案、经验及总结。</w:t>
            </w:r>
          </w:p>
          <w:p w:rsidR="00EC201D" w:rsidRPr="00EC201D" w:rsidRDefault="00EC201D" w:rsidP="000871ED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应急响应服务服务期</w:t>
            </w:r>
            <w:r w:rsidR="009712D4">
              <w:rPr>
                <w:rFonts w:ascii="仿宋_GB2312" w:eastAsia="仿宋_GB2312" w:hint="eastAsia"/>
                <w:sz w:val="24"/>
              </w:rPr>
              <w:t>五</w:t>
            </w:r>
            <w:r w:rsidRPr="00EC201D">
              <w:rPr>
                <w:rFonts w:ascii="仿宋_GB2312" w:eastAsia="仿宋_GB2312" w:hint="eastAsia"/>
                <w:sz w:val="24"/>
              </w:rPr>
              <w:t>年，实际开始实施时间根据招标方要求确定。</w:t>
            </w:r>
          </w:p>
        </w:tc>
      </w:tr>
      <w:tr w:rsidR="00EC201D" w:rsidRPr="00C967C6" w:rsidTr="00E31B40">
        <w:trPr>
          <w:trHeight w:val="361"/>
          <w:jc w:val="center"/>
        </w:trPr>
        <w:tc>
          <w:tcPr>
            <w:tcW w:w="1217" w:type="pct"/>
            <w:shd w:val="clear" w:color="auto" w:fill="auto"/>
            <w:vAlign w:val="center"/>
          </w:tcPr>
          <w:p w:rsidR="00EC201D" w:rsidRPr="00EC201D" w:rsidRDefault="00EC201D" w:rsidP="000871ED">
            <w:pPr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lastRenderedPageBreak/>
              <w:t>运维服务</w:t>
            </w:r>
          </w:p>
        </w:tc>
        <w:tc>
          <w:tcPr>
            <w:tcW w:w="3783" w:type="pct"/>
            <w:shd w:val="clear" w:color="auto" w:fill="auto"/>
          </w:tcPr>
          <w:p w:rsidR="005B6934" w:rsidRDefault="009712D4" w:rsidP="005B6934">
            <w:pPr>
              <w:pStyle w:val="1"/>
              <w:spacing w:line="360" w:lineRule="auto"/>
              <w:ind w:firstLineChars="0" w:firstLine="0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中标方</w:t>
            </w:r>
            <w:r w:rsidR="005B6934"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须提供常设7天×24 小时热线服务和长期的免费技术支持。对</w:t>
            </w:r>
            <w:r w:rsidR="00D52138" w:rsidRPr="00EC201D">
              <w:rPr>
                <w:rFonts w:ascii="仿宋_GB2312" w:eastAsia="仿宋_GB2312" w:hint="eastAsia"/>
                <w:sz w:val="24"/>
              </w:rPr>
              <w:t>招标方</w:t>
            </w:r>
            <w:r w:rsidR="005B6934"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的售后服务通知（原厂服务），</w:t>
            </w: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中标方</w:t>
            </w:r>
            <w:r w:rsidR="005B6934"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接报后保证</w:t>
            </w:r>
            <w:r w:rsidR="005B6934"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  <w:r w:rsidR="005B6934"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小时内响应，24小时内处理完毕，</w:t>
            </w:r>
            <w:r w:rsidR="00D6332B"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如果电话、网络远程协助的服务无法解决问题，</w:t>
            </w: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中标方</w:t>
            </w:r>
            <w:r w:rsidR="00D6332B"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需提供专业技术人员 4小时内到达</w:t>
            </w:r>
            <w:r w:rsidR="00D52138" w:rsidRPr="00EC201D">
              <w:rPr>
                <w:rFonts w:ascii="仿宋_GB2312" w:eastAsia="仿宋_GB2312" w:hint="eastAsia"/>
                <w:sz w:val="24"/>
              </w:rPr>
              <w:t>招标</w:t>
            </w:r>
            <w:proofErr w:type="gramStart"/>
            <w:r w:rsidR="00D52138" w:rsidRPr="00EC201D">
              <w:rPr>
                <w:rFonts w:ascii="仿宋_GB2312" w:eastAsia="仿宋_GB2312" w:hint="eastAsia"/>
                <w:sz w:val="24"/>
              </w:rPr>
              <w:t>方</w:t>
            </w:r>
            <w:r w:rsidR="00D6332B"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现场</w:t>
            </w:r>
            <w:proofErr w:type="gramEnd"/>
            <w:r w:rsidR="00D6332B"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进行技术支持。</w:t>
            </w:r>
            <w:r w:rsidR="005B6934"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若主设备故障在48小时内未处理完毕，须免费提供相同档次的设备予</w:t>
            </w:r>
            <w:r w:rsidR="00D52138" w:rsidRPr="00EC201D">
              <w:rPr>
                <w:rFonts w:ascii="仿宋_GB2312" w:eastAsia="仿宋_GB2312" w:hint="eastAsia"/>
                <w:sz w:val="24"/>
              </w:rPr>
              <w:t>招标方</w:t>
            </w:r>
            <w:r w:rsidR="005B6934"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临时使用，不得影响</w:t>
            </w:r>
            <w:r w:rsidR="00D52138" w:rsidRPr="00EC201D">
              <w:rPr>
                <w:rFonts w:ascii="仿宋_GB2312" w:eastAsia="仿宋_GB2312" w:hint="eastAsia"/>
                <w:sz w:val="24"/>
              </w:rPr>
              <w:t>招标方</w:t>
            </w:r>
            <w:r w:rsidR="005B6934"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的正常工作业务。</w:t>
            </w:r>
          </w:p>
          <w:p w:rsidR="005B6934" w:rsidRPr="005B6934" w:rsidRDefault="001F785B" w:rsidP="005B6934">
            <w:pPr>
              <w:pStyle w:val="1"/>
              <w:spacing w:line="360" w:lineRule="auto"/>
              <w:ind w:firstLineChars="0" w:firstLine="0"/>
              <w:rPr>
                <w:rFonts w:ascii="仿宋_GB2312" w:eastAsia="仿宋_GB2312" w:hAnsi="Times New Roman"/>
                <w:sz w:val="24"/>
                <w:szCs w:val="24"/>
              </w:rPr>
            </w:pP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中标方</w:t>
            </w:r>
            <w:r w:rsidR="00D6332B" w:rsidRPr="00D6332B">
              <w:rPr>
                <w:rFonts w:ascii="仿宋_GB2312" w:eastAsia="仿宋_GB2312" w:hAnsi="Times New Roman" w:hint="eastAsia"/>
                <w:sz w:val="24"/>
                <w:szCs w:val="24"/>
              </w:rPr>
              <w:t>将为</w:t>
            </w:r>
            <w:r w:rsidR="00D52138" w:rsidRPr="00EC201D">
              <w:rPr>
                <w:rFonts w:ascii="仿宋_GB2312" w:eastAsia="仿宋_GB2312" w:hint="eastAsia"/>
                <w:sz w:val="24"/>
              </w:rPr>
              <w:t>招标方</w:t>
            </w:r>
            <w:r w:rsidR="00D6332B" w:rsidRPr="00D6332B">
              <w:rPr>
                <w:rFonts w:ascii="仿宋_GB2312" w:eastAsia="仿宋_GB2312" w:hAnsi="Times New Roman" w:hint="eastAsia"/>
                <w:sz w:val="24"/>
                <w:szCs w:val="24"/>
              </w:rPr>
              <w:t>提供每年不少于4次免费的例行</w:t>
            </w:r>
            <w:r w:rsidR="00D6332B">
              <w:rPr>
                <w:rFonts w:ascii="仿宋_GB2312" w:eastAsia="仿宋_GB2312" w:hAnsi="Times New Roman" w:hint="eastAsia"/>
                <w:sz w:val="24"/>
                <w:szCs w:val="24"/>
              </w:rPr>
              <w:t>设备</w:t>
            </w:r>
            <w:r w:rsidR="00D6332B" w:rsidRPr="00D6332B">
              <w:rPr>
                <w:rFonts w:ascii="仿宋_GB2312" w:eastAsia="仿宋_GB2312" w:hAnsi="Times New Roman" w:hint="eastAsia"/>
                <w:sz w:val="24"/>
                <w:szCs w:val="24"/>
              </w:rPr>
              <w:t>巡检，以保障</w:t>
            </w:r>
            <w:r w:rsidR="00D6332B">
              <w:rPr>
                <w:rFonts w:ascii="仿宋_GB2312" w:eastAsia="仿宋_GB2312" w:hAnsi="Times New Roman" w:hint="eastAsia"/>
                <w:sz w:val="24"/>
                <w:szCs w:val="24"/>
              </w:rPr>
              <w:t>设备</w:t>
            </w:r>
            <w:r w:rsidR="00D6332B" w:rsidRPr="00D6332B">
              <w:rPr>
                <w:rFonts w:ascii="仿宋_GB2312" w:eastAsia="仿宋_GB2312" w:hAnsi="Times New Roman" w:hint="eastAsia"/>
                <w:sz w:val="24"/>
                <w:szCs w:val="24"/>
              </w:rPr>
              <w:t>正常运转，并提交书面巡检报告。</w:t>
            </w:r>
          </w:p>
        </w:tc>
      </w:tr>
      <w:tr w:rsidR="00EC201D" w:rsidRPr="00C967C6" w:rsidTr="00E31B40">
        <w:trPr>
          <w:trHeight w:val="361"/>
          <w:jc w:val="center"/>
        </w:trPr>
        <w:tc>
          <w:tcPr>
            <w:tcW w:w="1217" w:type="pct"/>
            <w:shd w:val="clear" w:color="auto" w:fill="auto"/>
            <w:vAlign w:val="center"/>
          </w:tcPr>
          <w:p w:rsidR="00EC201D" w:rsidRPr="00EC201D" w:rsidRDefault="00EC201D" w:rsidP="000871ED">
            <w:pPr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安全值守</w:t>
            </w:r>
          </w:p>
        </w:tc>
        <w:tc>
          <w:tcPr>
            <w:tcW w:w="3783" w:type="pct"/>
            <w:shd w:val="clear" w:color="auto" w:fill="auto"/>
          </w:tcPr>
          <w:p w:rsidR="00EC201D" w:rsidRPr="00EC201D" w:rsidRDefault="00EC201D" w:rsidP="000871ED">
            <w:pPr>
              <w:pStyle w:val="1"/>
              <w:spacing w:line="360" w:lineRule="auto"/>
              <w:ind w:firstLineChars="0" w:firstLine="0"/>
              <w:rPr>
                <w:rFonts w:ascii="仿宋_GB2312" w:eastAsia="仿宋_GB2312" w:hAnsi="Times New Roman"/>
                <w:sz w:val="24"/>
                <w:szCs w:val="24"/>
              </w:rPr>
            </w:pP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国家级重大活动，提</w:t>
            </w:r>
            <w:bookmarkStart w:id="0" w:name="_GoBack"/>
            <w:bookmarkEnd w:id="0"/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供安全驻场值守服务（</w:t>
            </w:r>
            <w:r w:rsidRPr="00EC201D">
              <w:rPr>
                <w:rFonts w:ascii="仿宋_GB2312" w:eastAsia="仿宋_GB2312" w:hAnsi="Times New Roman"/>
                <w:sz w:val="24"/>
                <w:szCs w:val="24"/>
              </w:rPr>
              <w:t>7*24</w:t>
            </w: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小时）。</w:t>
            </w:r>
          </w:p>
        </w:tc>
      </w:tr>
    </w:tbl>
    <w:p w:rsidR="001530C0" w:rsidRDefault="000871ED" w:rsidP="00FE715F">
      <w:pPr>
        <w:tabs>
          <w:tab w:val="left" w:pos="0"/>
        </w:tabs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4</w:t>
      </w:r>
      <w:r w:rsidR="007E23C0" w:rsidRPr="00002244">
        <w:rPr>
          <w:rFonts w:ascii="仿宋_GB2312" w:eastAsia="仿宋_GB2312" w:hint="eastAsia"/>
          <w:b/>
          <w:sz w:val="32"/>
          <w:szCs w:val="32"/>
        </w:rPr>
        <w:t>、</w:t>
      </w:r>
      <w:r w:rsidR="001530C0">
        <w:rPr>
          <w:rFonts w:ascii="仿宋_GB2312" w:eastAsia="仿宋_GB2312" w:hint="eastAsia"/>
          <w:b/>
          <w:sz w:val="32"/>
          <w:szCs w:val="32"/>
        </w:rPr>
        <w:t>实施周期</w:t>
      </w:r>
    </w:p>
    <w:p w:rsidR="008A4312" w:rsidRPr="001530C0" w:rsidRDefault="001530C0" w:rsidP="00FE715F">
      <w:pPr>
        <w:tabs>
          <w:tab w:val="left" w:pos="0"/>
        </w:tabs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1530C0">
        <w:rPr>
          <w:rFonts w:ascii="仿宋_GB2312" w:eastAsia="仿宋_GB2312" w:hint="eastAsia"/>
          <w:sz w:val="32"/>
          <w:szCs w:val="32"/>
        </w:rPr>
        <w:t>合同签订后，1个月内实施完成。</w:t>
      </w:r>
    </w:p>
    <w:p w:rsidR="008A4312" w:rsidRDefault="001530C0" w:rsidP="00FE715F">
      <w:pPr>
        <w:tabs>
          <w:tab w:val="left" w:pos="0"/>
        </w:tabs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5、</w:t>
      </w:r>
      <w:r w:rsidR="008A4312">
        <w:rPr>
          <w:rFonts w:ascii="仿宋_GB2312" w:eastAsia="仿宋_GB2312" w:hint="eastAsia"/>
          <w:b/>
          <w:sz w:val="32"/>
          <w:szCs w:val="32"/>
        </w:rPr>
        <w:t>费用说明</w:t>
      </w:r>
    </w:p>
    <w:p w:rsidR="008A4312" w:rsidRPr="008A4312" w:rsidRDefault="008A4312" w:rsidP="00FE715F">
      <w:pPr>
        <w:tabs>
          <w:tab w:val="left" w:pos="0"/>
        </w:tabs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8A4312">
        <w:rPr>
          <w:rFonts w:ascii="仿宋_GB2312" w:eastAsia="仿宋_GB2312" w:hint="eastAsia"/>
          <w:sz w:val="32"/>
          <w:szCs w:val="32"/>
        </w:rPr>
        <w:t>包含设备安装及调试费用。</w:t>
      </w:r>
    </w:p>
    <w:p w:rsidR="00C125BF" w:rsidRPr="00002244" w:rsidRDefault="008A4312" w:rsidP="00FE715F">
      <w:pPr>
        <w:tabs>
          <w:tab w:val="left" w:pos="0"/>
        </w:tabs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6、</w:t>
      </w:r>
      <w:r w:rsidR="00FE715F" w:rsidRPr="00002244">
        <w:rPr>
          <w:rFonts w:ascii="仿宋_GB2312" w:eastAsia="仿宋_GB2312" w:hint="eastAsia"/>
          <w:b/>
          <w:sz w:val="32"/>
          <w:szCs w:val="32"/>
        </w:rPr>
        <w:t>公司资质要求：</w:t>
      </w:r>
    </w:p>
    <w:p w:rsidR="00FE715F" w:rsidRPr="00ED3F7F" w:rsidRDefault="00FE715F" w:rsidP="00FE715F">
      <w:pPr>
        <w:tabs>
          <w:tab w:val="left" w:pos="0"/>
        </w:tabs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ED3F7F">
        <w:rPr>
          <w:rFonts w:ascii="仿宋_GB2312" w:eastAsia="仿宋_GB2312" w:hint="eastAsia"/>
          <w:sz w:val="32"/>
          <w:szCs w:val="32"/>
        </w:rPr>
        <w:t>要求具有系统集成二级以上资质。</w:t>
      </w:r>
    </w:p>
    <w:sectPr w:rsidR="00FE715F" w:rsidRPr="00ED3F7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1D3" w:rsidRDefault="007E51D3" w:rsidP="00002244">
      <w:r>
        <w:separator/>
      </w:r>
    </w:p>
  </w:endnote>
  <w:endnote w:type="continuationSeparator" w:id="0">
    <w:p w:rsidR="007E51D3" w:rsidRDefault="007E51D3" w:rsidP="0000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0799139"/>
      <w:docPartObj>
        <w:docPartGallery w:val="Page Numbers (Bottom of Page)"/>
        <w:docPartUnique/>
      </w:docPartObj>
    </w:sdtPr>
    <w:sdtEndPr/>
    <w:sdtContent>
      <w:p w:rsidR="00002244" w:rsidRDefault="0000224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138" w:rsidRPr="00D52138">
          <w:rPr>
            <w:noProof/>
            <w:lang w:val="zh-CN"/>
          </w:rPr>
          <w:t>4</w:t>
        </w:r>
        <w:r>
          <w:fldChar w:fldCharType="end"/>
        </w:r>
      </w:p>
    </w:sdtContent>
  </w:sdt>
  <w:p w:rsidR="00002244" w:rsidRDefault="000022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1D3" w:rsidRDefault="007E51D3" w:rsidP="00002244">
      <w:r>
        <w:separator/>
      </w:r>
    </w:p>
  </w:footnote>
  <w:footnote w:type="continuationSeparator" w:id="0">
    <w:p w:rsidR="007E51D3" w:rsidRDefault="007E51D3" w:rsidP="00002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84"/>
    <w:rsid w:val="00002244"/>
    <w:rsid w:val="00057D2A"/>
    <w:rsid w:val="000871ED"/>
    <w:rsid w:val="000D6B74"/>
    <w:rsid w:val="001530C0"/>
    <w:rsid w:val="001F785B"/>
    <w:rsid w:val="002A7823"/>
    <w:rsid w:val="00504C33"/>
    <w:rsid w:val="00523A03"/>
    <w:rsid w:val="00577649"/>
    <w:rsid w:val="005B6934"/>
    <w:rsid w:val="005E06A0"/>
    <w:rsid w:val="00687084"/>
    <w:rsid w:val="006A27E4"/>
    <w:rsid w:val="006D5055"/>
    <w:rsid w:val="007E23C0"/>
    <w:rsid w:val="007E51D3"/>
    <w:rsid w:val="008A4312"/>
    <w:rsid w:val="009712D4"/>
    <w:rsid w:val="009F53C1"/>
    <w:rsid w:val="00B96621"/>
    <w:rsid w:val="00C125BF"/>
    <w:rsid w:val="00CC256C"/>
    <w:rsid w:val="00D52138"/>
    <w:rsid w:val="00D6332B"/>
    <w:rsid w:val="00EC201D"/>
    <w:rsid w:val="00ED1F79"/>
    <w:rsid w:val="00ED3F7F"/>
    <w:rsid w:val="00FE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8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locked/>
    <w:rsid w:val="00EC20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87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02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224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2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2244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C201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1">
    <w:name w:val="列出段落1"/>
    <w:basedOn w:val="a"/>
    <w:uiPriority w:val="34"/>
    <w:qFormat/>
    <w:rsid w:val="00EC201D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8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locked/>
    <w:rsid w:val="00EC20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87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02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224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2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2244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C201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1">
    <w:name w:val="列出段落1"/>
    <w:basedOn w:val="a"/>
    <w:uiPriority w:val="34"/>
    <w:qFormat/>
    <w:rsid w:val="00EC201D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326</Words>
  <Characters>1863</Characters>
  <Application>Microsoft Office Word</Application>
  <DocSecurity>0</DocSecurity>
  <Lines>15</Lines>
  <Paragraphs>4</Paragraphs>
  <ScaleCrop>false</ScaleCrop>
  <Company>Microsoft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18</cp:revision>
  <dcterms:created xsi:type="dcterms:W3CDTF">2020-08-07T08:30:00Z</dcterms:created>
  <dcterms:modified xsi:type="dcterms:W3CDTF">2020-08-11T06:29:00Z</dcterms:modified>
</cp:coreProperties>
</file>